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ECC" w:rsidRPr="00D269D5" w:rsidRDefault="00D269D5" w:rsidP="00D269D5">
      <w:pPr>
        <w:spacing w:after="0" w:line="240" w:lineRule="auto"/>
        <w:rPr>
          <w:rFonts w:ascii="Arial" w:hAnsi="Arial" w:cs="Arial"/>
          <w:b/>
          <w:color w:val="EA5634"/>
          <w:sz w:val="44"/>
        </w:rPr>
      </w:pPr>
      <w:r w:rsidRPr="00D269D5">
        <w:rPr>
          <w:rFonts w:ascii="Arial" w:hAnsi="Arial" w:cs="Arial"/>
          <w:b/>
          <w:color w:val="EA5634"/>
          <w:sz w:val="44"/>
        </w:rPr>
        <w:t>Role Profile</w:t>
      </w:r>
    </w:p>
    <w:p w:rsidR="00D269D5" w:rsidRPr="00D269D5" w:rsidRDefault="00D269D5" w:rsidP="00D269D5">
      <w:pPr>
        <w:spacing w:after="0" w:line="240" w:lineRule="auto"/>
        <w:rPr>
          <w:rFonts w:ascii="Arial" w:hAnsi="Arial" w:cs="Arial"/>
          <w:b/>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D269D5" w:rsidRPr="00D269D5" w:rsidTr="00D269D5">
        <w:tc>
          <w:tcPr>
            <w:tcW w:w="9242" w:type="dxa"/>
          </w:tcPr>
          <w:p w:rsidR="00627705" w:rsidRPr="00C35887" w:rsidRDefault="00D269D5" w:rsidP="00627705">
            <w:pPr>
              <w:rPr>
                <w:rFonts w:cs="Arial"/>
                <w:b/>
                <w:color w:val="0070C0"/>
                <w:szCs w:val="24"/>
              </w:rPr>
            </w:pPr>
            <w:r w:rsidRPr="00D269D5">
              <w:rPr>
                <w:rFonts w:ascii="Arial" w:hAnsi="Arial" w:cs="Arial"/>
                <w:b/>
                <w:color w:val="002838"/>
                <w:sz w:val="24"/>
              </w:rPr>
              <w:t>Job title:</w:t>
            </w:r>
            <w:r w:rsidRPr="00D269D5">
              <w:rPr>
                <w:rFonts w:ascii="Arial" w:hAnsi="Arial" w:cs="Arial"/>
                <w:color w:val="002838"/>
                <w:sz w:val="24"/>
              </w:rPr>
              <w:t xml:space="preserve"> </w:t>
            </w:r>
            <w:r w:rsidR="00CF7FC3">
              <w:rPr>
                <w:rFonts w:ascii="Arial" w:hAnsi="Arial" w:cs="Arial"/>
                <w:color w:val="002838"/>
                <w:sz w:val="24"/>
              </w:rPr>
              <w:t>Communications and Engagement Assistant</w:t>
            </w:r>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Pr="004D1C11" w:rsidRDefault="00D269D5" w:rsidP="00D269D5">
            <w:pPr>
              <w:rPr>
                <w:rFonts w:ascii="Arial" w:hAnsi="Arial" w:cs="Arial"/>
                <w:color w:val="002838"/>
                <w:sz w:val="24"/>
              </w:rPr>
            </w:pPr>
            <w:r w:rsidRPr="00D269D5">
              <w:rPr>
                <w:rFonts w:ascii="Arial" w:hAnsi="Arial" w:cs="Arial"/>
                <w:b/>
                <w:color w:val="002838"/>
                <w:sz w:val="24"/>
              </w:rPr>
              <w:t xml:space="preserve">Department: </w:t>
            </w:r>
            <w:r w:rsidR="00627705" w:rsidRPr="004D1C11">
              <w:rPr>
                <w:rFonts w:ascii="Arial" w:hAnsi="Arial" w:cs="Arial"/>
                <w:color w:val="002838"/>
                <w:sz w:val="24"/>
              </w:rPr>
              <w:t>Business Services</w:t>
            </w:r>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Pr="004D1C11" w:rsidRDefault="00D269D5" w:rsidP="00D269D5">
            <w:pPr>
              <w:rPr>
                <w:rFonts w:ascii="Arial" w:hAnsi="Arial" w:cs="Arial"/>
                <w:color w:val="002838"/>
                <w:sz w:val="24"/>
              </w:rPr>
            </w:pPr>
            <w:r w:rsidRPr="00D269D5">
              <w:rPr>
                <w:rFonts w:ascii="Arial" w:hAnsi="Arial" w:cs="Arial"/>
                <w:b/>
                <w:color w:val="002838"/>
                <w:sz w:val="24"/>
              </w:rPr>
              <w:t xml:space="preserve">Reports to: </w:t>
            </w:r>
            <w:r w:rsidR="00627705">
              <w:rPr>
                <w:rFonts w:ascii="Arial" w:hAnsi="Arial" w:cs="Arial"/>
                <w:b/>
                <w:color w:val="002838"/>
                <w:sz w:val="24"/>
              </w:rPr>
              <w:t xml:space="preserve"> </w:t>
            </w:r>
            <w:r w:rsidR="00206C9A" w:rsidRPr="00206C9A">
              <w:rPr>
                <w:rFonts w:ascii="Arial" w:hAnsi="Arial" w:cs="Arial"/>
                <w:color w:val="002838"/>
                <w:sz w:val="24"/>
              </w:rPr>
              <w:t>Business Improvement Manager (Communications and Engagement)</w:t>
            </w:r>
          </w:p>
          <w:p w:rsidR="00D269D5" w:rsidRPr="00D269D5" w:rsidRDefault="00D269D5" w:rsidP="00D269D5">
            <w:pPr>
              <w:rPr>
                <w:rFonts w:ascii="Arial" w:hAnsi="Arial" w:cs="Arial"/>
                <w:b/>
                <w:color w:val="002838"/>
                <w:sz w:val="24"/>
              </w:rPr>
            </w:pPr>
          </w:p>
        </w:tc>
      </w:tr>
      <w:tr w:rsidR="00D269D5" w:rsidRPr="00D269D5" w:rsidTr="00D269D5">
        <w:tc>
          <w:tcPr>
            <w:tcW w:w="9242" w:type="dxa"/>
          </w:tcPr>
          <w:p w:rsidR="00D269D5" w:rsidRDefault="00D269D5" w:rsidP="00D269D5">
            <w:pPr>
              <w:rPr>
                <w:rFonts w:ascii="Arial" w:hAnsi="Arial" w:cs="Arial"/>
                <w:color w:val="002838"/>
                <w:sz w:val="24"/>
              </w:rPr>
            </w:pPr>
            <w:r>
              <w:rPr>
                <w:rFonts w:ascii="Arial" w:hAnsi="Arial" w:cs="Arial"/>
                <w:b/>
                <w:color w:val="002838"/>
                <w:sz w:val="24"/>
              </w:rPr>
              <w:t>Grade:</w:t>
            </w:r>
            <w:r w:rsidR="00627705">
              <w:rPr>
                <w:rFonts w:ascii="Arial" w:hAnsi="Arial" w:cs="Arial"/>
                <w:b/>
                <w:color w:val="002838"/>
                <w:sz w:val="24"/>
              </w:rPr>
              <w:t xml:space="preserve"> </w:t>
            </w:r>
            <w:r w:rsidR="0070475B" w:rsidRPr="0070475B">
              <w:rPr>
                <w:rFonts w:ascii="Arial" w:hAnsi="Arial" w:cs="Arial"/>
                <w:color w:val="002838"/>
                <w:sz w:val="24"/>
              </w:rPr>
              <w:t>n/a – Living wage of £8.25 an hour</w:t>
            </w:r>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Pr="00D269D5" w:rsidRDefault="00D269D5" w:rsidP="00D269D5">
            <w:pPr>
              <w:rPr>
                <w:rFonts w:ascii="Arial" w:hAnsi="Arial" w:cs="Arial"/>
                <w:color w:val="002838"/>
                <w:sz w:val="24"/>
              </w:rPr>
            </w:pPr>
            <w:r>
              <w:rPr>
                <w:rFonts w:ascii="Arial" w:hAnsi="Arial" w:cs="Arial"/>
                <w:b/>
                <w:color w:val="002838"/>
                <w:sz w:val="24"/>
              </w:rPr>
              <w:t xml:space="preserve">Staff responsibility: </w:t>
            </w:r>
            <w:r w:rsidR="004D1C11" w:rsidRPr="004D1C11">
              <w:rPr>
                <w:rFonts w:ascii="Arial" w:hAnsi="Arial" w:cs="Arial"/>
                <w:color w:val="002838"/>
                <w:sz w:val="24"/>
              </w:rPr>
              <w:t>None</w:t>
            </w:r>
          </w:p>
          <w:p w:rsidR="00D269D5" w:rsidRPr="00D269D5" w:rsidRDefault="00D269D5" w:rsidP="00D269D5">
            <w:pPr>
              <w:rPr>
                <w:rFonts w:ascii="Arial" w:hAnsi="Arial" w:cs="Arial"/>
                <w:color w:val="002838"/>
                <w:sz w:val="24"/>
              </w:rPr>
            </w:pPr>
          </w:p>
        </w:tc>
      </w:tr>
    </w:tbl>
    <w:p w:rsidR="00D269D5" w:rsidRDefault="00D269D5" w:rsidP="00D269D5">
      <w:pPr>
        <w:spacing w:after="0" w:line="240" w:lineRule="auto"/>
        <w:rPr>
          <w:rFonts w:ascii="Arial" w:hAnsi="Arial" w:cs="Arial"/>
          <w:b/>
          <w:color w:val="002838"/>
          <w:sz w:val="24"/>
        </w:rPr>
      </w:pPr>
    </w:p>
    <w:p w:rsidR="003904B6" w:rsidRPr="00D269D5" w:rsidRDefault="003904B6" w:rsidP="00D269D5">
      <w:pPr>
        <w:spacing w:after="0" w:line="240" w:lineRule="auto"/>
        <w:rPr>
          <w:rFonts w:ascii="Arial" w:hAnsi="Arial" w:cs="Arial"/>
          <w:b/>
          <w:color w:val="002838"/>
          <w:sz w:val="24"/>
        </w:rPr>
      </w:pPr>
    </w:p>
    <w:p w:rsidR="00D269D5" w:rsidRPr="00D269D5" w:rsidRDefault="00D269D5" w:rsidP="00D269D5">
      <w:pPr>
        <w:spacing w:after="0" w:line="240" w:lineRule="auto"/>
        <w:rPr>
          <w:rFonts w:ascii="Arial" w:hAnsi="Arial" w:cs="Arial"/>
          <w:b/>
          <w:color w:val="EA5634"/>
          <w:sz w:val="28"/>
        </w:rPr>
      </w:pPr>
      <w:r w:rsidRPr="00D269D5">
        <w:rPr>
          <w:rFonts w:ascii="Arial" w:hAnsi="Arial" w:cs="Arial"/>
          <w:b/>
          <w:color w:val="EA5634"/>
          <w:sz w:val="28"/>
        </w:rPr>
        <w:t>Organisational Structure</w:t>
      </w:r>
    </w:p>
    <w:p w:rsidR="00D269D5" w:rsidRDefault="00D269D5" w:rsidP="00D269D5">
      <w:pPr>
        <w:spacing w:after="0" w:line="240" w:lineRule="auto"/>
        <w:rPr>
          <w:rFonts w:ascii="Arial" w:hAnsi="Arial" w:cs="Arial"/>
          <w:b/>
          <w:color w:val="002838"/>
          <w:sz w:val="24"/>
        </w:rPr>
      </w:pP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D269D5" w:rsidTr="00D269D5">
        <w:tc>
          <w:tcPr>
            <w:tcW w:w="2693" w:type="dxa"/>
          </w:tcPr>
          <w:p w:rsidR="00D269D5" w:rsidRPr="00D269D5" w:rsidRDefault="001D2274" w:rsidP="001D2274">
            <w:pPr>
              <w:jc w:val="center"/>
              <w:rPr>
                <w:rFonts w:ascii="Arial" w:hAnsi="Arial" w:cs="Arial"/>
                <w:color w:val="002838"/>
                <w:sz w:val="24"/>
              </w:rPr>
            </w:pPr>
            <w:r>
              <w:rPr>
                <w:rFonts w:ascii="Arial" w:hAnsi="Arial" w:cs="Arial"/>
                <w:color w:val="002838"/>
                <w:sz w:val="24"/>
              </w:rPr>
              <w:t>Head of Business Improvement</w:t>
            </w:r>
          </w:p>
        </w:tc>
      </w:tr>
    </w:tbl>
    <w:p w:rsidR="00D269D5" w:rsidRDefault="001D2274" w:rsidP="00D269D5">
      <w:pPr>
        <w:spacing w:after="0" w:line="240" w:lineRule="auto"/>
        <w:jc w:val="center"/>
        <w:rPr>
          <w:rFonts w:ascii="Arial" w:hAnsi="Arial" w:cs="Arial"/>
          <w:b/>
          <w:color w:val="002838"/>
          <w:sz w:val="24"/>
        </w:rPr>
      </w:pPr>
      <w:r>
        <w:rPr>
          <w:rFonts w:ascii="Arial" w:hAnsi="Arial" w:cs="Arial"/>
          <w:noProof/>
          <w:color w:val="002838"/>
          <w:sz w:val="24"/>
          <w:lang w:eastAsia="en-GB"/>
        </w:rPr>
        <mc:AlternateContent>
          <mc:Choice Requires="wps">
            <w:drawing>
              <wp:anchor distT="0" distB="0" distL="114300" distR="114300" simplePos="0" relativeHeight="251671552" behindDoc="0" locked="0" layoutInCell="1" allowOverlap="1" wp14:anchorId="518A5839" wp14:editId="436760D1">
                <wp:simplePos x="0" y="0"/>
                <wp:positionH relativeFrom="column">
                  <wp:posOffset>2737485</wp:posOffset>
                </wp:positionH>
                <wp:positionV relativeFrom="paragraph">
                  <wp:posOffset>5715</wp:posOffset>
                </wp:positionV>
                <wp:extent cx="0" cy="371475"/>
                <wp:effectExtent l="11430" t="11430" r="17145" b="1714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2C700D" id="_x0000_t32" coordsize="21600,21600" o:spt="32" o:oned="t" path="m,l21600,21600e" filled="f">
                <v:path arrowok="t" fillok="f" o:connecttype="none"/>
                <o:lock v:ext="edit" shapetype="t"/>
              </v:shapetype>
              <v:shape id="AutoShape 13" o:spid="_x0000_s1026" type="#_x0000_t32" style="position:absolute;margin-left:215.55pt;margin-top:.45pt;width:0;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" strokecolor="#ea5634" strokeweight="1.5pt"/>
            </w:pict>
          </mc:Fallback>
        </mc:AlternateContent>
      </w:r>
    </w:p>
    <w:p w:rsidR="00D269D5" w:rsidRDefault="00D269D5" w:rsidP="00D269D5">
      <w:pPr>
        <w:spacing w:after="0" w:line="240" w:lineRule="auto"/>
        <w:rPr>
          <w:rFonts w:ascii="Arial" w:hAnsi="Arial" w:cs="Arial"/>
          <w:b/>
          <w:color w:val="002838"/>
          <w:sz w:val="24"/>
        </w:rPr>
      </w:pP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3904B6" w:rsidTr="003904B6">
        <w:tc>
          <w:tcPr>
            <w:tcW w:w="2693" w:type="dxa"/>
          </w:tcPr>
          <w:p w:rsidR="003904B6" w:rsidRPr="003904B6" w:rsidRDefault="003904B6" w:rsidP="003904B6">
            <w:pPr>
              <w:jc w:val="center"/>
              <w:rPr>
                <w:rFonts w:ascii="Arial" w:hAnsi="Arial" w:cs="Arial"/>
              </w:rPr>
            </w:pPr>
          </w:p>
          <w:p w:rsidR="003904B6" w:rsidRPr="003904B6" w:rsidRDefault="001D2274" w:rsidP="001D2274">
            <w:pPr>
              <w:jc w:val="center"/>
              <w:rPr>
                <w:rFonts w:ascii="Arial" w:hAnsi="Arial" w:cs="Arial"/>
                <w:color w:val="002838"/>
                <w:sz w:val="24"/>
              </w:rPr>
            </w:pPr>
            <w:r>
              <w:rPr>
                <w:rFonts w:ascii="Arial" w:hAnsi="Arial" w:cs="Arial"/>
                <w:color w:val="002838"/>
                <w:sz w:val="24"/>
              </w:rPr>
              <w:t>Business I</w:t>
            </w:r>
            <w:r w:rsidR="009357B3">
              <w:rPr>
                <w:rFonts w:ascii="Arial" w:hAnsi="Arial" w:cs="Arial"/>
                <w:color w:val="002838"/>
                <w:sz w:val="24"/>
              </w:rPr>
              <w:t>mprovement Manager</w:t>
            </w:r>
          </w:p>
          <w:p w:rsidR="003904B6" w:rsidRPr="003904B6" w:rsidRDefault="003904B6" w:rsidP="003904B6">
            <w:pPr>
              <w:jc w:val="center"/>
              <w:rPr>
                <w:rFonts w:ascii="Arial" w:hAnsi="Arial" w:cs="Arial"/>
                <w:sz w:val="24"/>
              </w:rPr>
            </w:pPr>
          </w:p>
        </w:tc>
      </w:tr>
    </w:tbl>
    <w:p w:rsidR="00D269D5" w:rsidRDefault="004D1C11" w:rsidP="003904B6">
      <w:pPr>
        <w:rPr>
          <w:b/>
        </w:rPr>
      </w:pPr>
      <w:r>
        <w:rPr>
          <w:b/>
          <w:noProof/>
          <w:lang w:eastAsia="en-GB"/>
        </w:rPr>
        <mc:AlternateContent>
          <mc:Choice Requires="wps">
            <w:drawing>
              <wp:anchor distT="0" distB="0" distL="114300" distR="114300" simplePos="0" relativeHeight="251672576" behindDoc="0" locked="0" layoutInCell="1" allowOverlap="1">
                <wp:simplePos x="0" y="0"/>
                <wp:positionH relativeFrom="column">
                  <wp:posOffset>2726690</wp:posOffset>
                </wp:positionH>
                <wp:positionV relativeFrom="paragraph">
                  <wp:posOffset>-1270</wp:posOffset>
                </wp:positionV>
                <wp:extent cx="0" cy="311785"/>
                <wp:effectExtent l="12065" t="17780" r="16510" b="1333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1F875" id="AutoShape 14" o:spid="_x0000_s1026" type="#_x0000_t32" style="position:absolute;margin-left:214.7pt;margin-top:-.1pt;width:0;height:2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" strokecolor="#ea5634" strokeweight="1.5pt"/>
            </w:pict>
          </mc:Fallback>
        </mc:AlternateContent>
      </w: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3904B6" w:rsidRPr="003904B6" w:rsidTr="003904B6">
        <w:tc>
          <w:tcPr>
            <w:tcW w:w="2693" w:type="dxa"/>
          </w:tcPr>
          <w:p w:rsidR="003904B6" w:rsidRDefault="00CF7FC3" w:rsidP="001D2274">
            <w:pPr>
              <w:jc w:val="center"/>
              <w:rPr>
                <w:rFonts w:ascii="Arial" w:hAnsi="Arial" w:cs="Arial"/>
                <w:sz w:val="24"/>
              </w:rPr>
            </w:pPr>
            <w:r>
              <w:rPr>
                <w:rFonts w:ascii="Arial" w:hAnsi="Arial" w:cs="Arial"/>
                <w:sz w:val="24"/>
              </w:rPr>
              <w:t>Communications and Engagement Assistant</w:t>
            </w:r>
          </w:p>
          <w:p w:rsidR="003904B6" w:rsidRPr="003904B6" w:rsidRDefault="003904B6" w:rsidP="003904B6">
            <w:pPr>
              <w:jc w:val="center"/>
              <w:rPr>
                <w:rFonts w:ascii="Arial" w:hAnsi="Arial" w:cs="Arial"/>
                <w:sz w:val="24"/>
              </w:rPr>
            </w:pPr>
          </w:p>
        </w:tc>
      </w:tr>
    </w:tbl>
    <w:p w:rsidR="00D269D5" w:rsidRDefault="00D269D5" w:rsidP="00D269D5">
      <w:pPr>
        <w:spacing w:after="0" w:line="240" w:lineRule="auto"/>
        <w:rPr>
          <w:b/>
        </w:rPr>
      </w:pPr>
    </w:p>
    <w:p w:rsidR="003904B6" w:rsidRDefault="003904B6" w:rsidP="00D269D5">
      <w:pPr>
        <w:spacing w:after="0" w:line="240" w:lineRule="auto"/>
        <w:rPr>
          <w:b/>
        </w:rPr>
      </w:pPr>
    </w:p>
    <w:p w:rsidR="003904B6" w:rsidRPr="003904B6" w:rsidRDefault="003904B6" w:rsidP="00D269D5">
      <w:pPr>
        <w:spacing w:after="0" w:line="240" w:lineRule="auto"/>
        <w:rPr>
          <w:rFonts w:ascii="Arial" w:hAnsi="Arial" w:cs="Arial"/>
          <w:b/>
          <w:color w:val="EA5634"/>
          <w:sz w:val="28"/>
        </w:rPr>
      </w:pPr>
      <w:r w:rsidRPr="003904B6">
        <w:rPr>
          <w:rFonts w:ascii="Arial" w:hAnsi="Arial" w:cs="Arial"/>
          <w:b/>
          <w:color w:val="EA5634"/>
          <w:sz w:val="28"/>
        </w:rPr>
        <w:t>Job Purpose</w:t>
      </w:r>
    </w:p>
    <w:p w:rsidR="003904B6" w:rsidRDefault="003904B6" w:rsidP="00D269D5">
      <w:pPr>
        <w:spacing w:after="0" w:line="240" w:lineRule="auto"/>
        <w:rPr>
          <w:rFonts w:ascii="Arial" w:hAnsi="Arial" w:cs="Arial"/>
          <w:b/>
          <w:color w:val="002838"/>
          <w:sz w:val="24"/>
        </w:rPr>
      </w:pPr>
    </w:p>
    <w:p w:rsidR="00DD2BA8" w:rsidRPr="00DD2BA8" w:rsidRDefault="00DD2BA8" w:rsidP="00DD2BA8">
      <w:pPr>
        <w:rPr>
          <w:rFonts w:ascii="Arial" w:hAnsi="Arial" w:cs="Arial"/>
          <w:sz w:val="24"/>
        </w:rPr>
      </w:pPr>
      <w:r w:rsidRPr="00DD2BA8">
        <w:rPr>
          <w:rFonts w:ascii="Arial" w:hAnsi="Arial" w:cs="Arial"/>
          <w:b/>
          <w:sz w:val="24"/>
        </w:rPr>
        <w:t>Marketing and Communications</w:t>
      </w:r>
      <w:r w:rsidRPr="00DD2BA8">
        <w:rPr>
          <w:rFonts w:ascii="Arial" w:hAnsi="Arial" w:cs="Arial"/>
          <w:sz w:val="24"/>
        </w:rPr>
        <w:br/>
        <w:t>To ensure that the Association has effective internal and external communications processes which maintain coherence inside the organisation and raise the profile of the organisation externally in ways that project a consistent brand.</w:t>
      </w:r>
    </w:p>
    <w:p w:rsidR="00CF7FC3" w:rsidRDefault="00CF7FC3" w:rsidP="00617EBA">
      <w:pPr>
        <w:spacing w:after="0" w:line="240" w:lineRule="auto"/>
        <w:rPr>
          <w:rFonts w:ascii="Arial" w:hAnsi="Arial" w:cs="Arial"/>
          <w:b/>
          <w:sz w:val="24"/>
        </w:rPr>
      </w:pPr>
    </w:p>
    <w:p w:rsidR="00617EBA" w:rsidRPr="003904B6" w:rsidRDefault="00617EBA" w:rsidP="00617EBA">
      <w:pPr>
        <w:spacing w:after="0" w:line="240" w:lineRule="auto"/>
        <w:rPr>
          <w:rFonts w:ascii="Arial" w:hAnsi="Arial" w:cs="Arial"/>
          <w:b/>
          <w:color w:val="EA5634"/>
          <w:sz w:val="28"/>
        </w:rPr>
      </w:pPr>
      <w:r>
        <w:rPr>
          <w:rFonts w:ascii="Arial" w:hAnsi="Arial" w:cs="Arial"/>
          <w:b/>
          <w:color w:val="EA5634"/>
          <w:sz w:val="28"/>
        </w:rPr>
        <w:t>Key Accountabilities</w:t>
      </w:r>
    </w:p>
    <w:p w:rsidR="00617EBA" w:rsidRDefault="00617EBA" w:rsidP="00617EBA">
      <w:pPr>
        <w:spacing w:after="0" w:line="240" w:lineRule="auto"/>
        <w:rPr>
          <w:rFonts w:ascii="Arial" w:hAnsi="Arial" w:cs="Arial"/>
          <w:b/>
          <w:color w:val="002838"/>
          <w:sz w:val="24"/>
        </w:rPr>
      </w:pPr>
    </w:p>
    <w:p w:rsidR="00CF7FC3" w:rsidRDefault="00CF7FC3" w:rsidP="00DD2BA8">
      <w:pPr>
        <w:rPr>
          <w:rFonts w:ascii="Arial" w:hAnsi="Arial" w:cs="Arial"/>
          <w:szCs w:val="20"/>
        </w:rPr>
      </w:pPr>
      <w:r>
        <w:rPr>
          <w:rFonts w:ascii="Arial" w:hAnsi="Arial" w:cs="Arial"/>
          <w:b/>
          <w:szCs w:val="20"/>
        </w:rPr>
        <w:t>Cairn 25 celebrations</w:t>
      </w:r>
      <w:r>
        <w:rPr>
          <w:rFonts w:ascii="Arial" w:hAnsi="Arial" w:cs="Arial"/>
          <w:b/>
          <w:szCs w:val="20"/>
        </w:rPr>
        <w:br/>
      </w:r>
      <w:r>
        <w:rPr>
          <w:rFonts w:ascii="Arial" w:hAnsi="Arial" w:cs="Arial"/>
          <w:szCs w:val="20"/>
        </w:rPr>
        <w:t>To work with the Communications and Engagement Team to develop a project brief and project plan to produce a film celebrating Cairn’s 25</w:t>
      </w:r>
      <w:r w:rsidRPr="00CF7FC3">
        <w:rPr>
          <w:rFonts w:ascii="Arial" w:hAnsi="Arial" w:cs="Arial"/>
          <w:szCs w:val="20"/>
          <w:vertAlign w:val="superscript"/>
        </w:rPr>
        <w:t>th</w:t>
      </w:r>
      <w:r>
        <w:rPr>
          <w:rFonts w:ascii="Arial" w:hAnsi="Arial" w:cs="Arial"/>
          <w:szCs w:val="20"/>
        </w:rPr>
        <w:t xml:space="preserve"> anniversary.  The film would showcase the achievements of the Cairn Community Fund.  The </w:t>
      </w:r>
      <w:r w:rsidR="002D7212">
        <w:rPr>
          <w:rFonts w:ascii="Arial" w:hAnsi="Arial" w:cs="Arial"/>
          <w:szCs w:val="20"/>
        </w:rPr>
        <w:t>post holder</w:t>
      </w:r>
      <w:r>
        <w:rPr>
          <w:rFonts w:ascii="Arial" w:hAnsi="Arial" w:cs="Arial"/>
          <w:szCs w:val="20"/>
        </w:rPr>
        <w:t xml:space="preserve"> would visit projects, engage with participants, interview participants and film activities.  The </w:t>
      </w:r>
      <w:r w:rsidR="002D7212">
        <w:rPr>
          <w:rFonts w:ascii="Arial" w:hAnsi="Arial" w:cs="Arial"/>
          <w:szCs w:val="20"/>
        </w:rPr>
        <w:t>post holder</w:t>
      </w:r>
      <w:r>
        <w:rPr>
          <w:rFonts w:ascii="Arial" w:hAnsi="Arial" w:cs="Arial"/>
          <w:szCs w:val="20"/>
        </w:rPr>
        <w:t xml:space="preserve"> would work with BOLD Marketing to produce the final film to be showcased at the Cairn AGM.</w:t>
      </w:r>
    </w:p>
    <w:p w:rsidR="00CF7FC3" w:rsidRPr="0066736C" w:rsidRDefault="00CF7FC3" w:rsidP="00DD2BA8">
      <w:pPr>
        <w:rPr>
          <w:rFonts w:ascii="Arial" w:hAnsi="Arial" w:cs="Arial"/>
          <w:szCs w:val="20"/>
        </w:rPr>
      </w:pPr>
      <w:r>
        <w:rPr>
          <w:rFonts w:ascii="Arial" w:hAnsi="Arial" w:cs="Arial"/>
          <w:szCs w:val="20"/>
        </w:rPr>
        <w:lastRenderedPageBreak/>
        <w:t xml:space="preserve">The </w:t>
      </w:r>
      <w:r w:rsidR="002D7212">
        <w:rPr>
          <w:rFonts w:ascii="Arial" w:hAnsi="Arial" w:cs="Arial"/>
          <w:szCs w:val="20"/>
        </w:rPr>
        <w:t>post holder</w:t>
      </w:r>
      <w:r>
        <w:rPr>
          <w:rFonts w:ascii="Arial" w:hAnsi="Arial" w:cs="Arial"/>
          <w:szCs w:val="20"/>
        </w:rPr>
        <w:t xml:space="preserve"> would also use the stories and outcomes generated by these visits to promote Cairn and the Community Fund through </w:t>
      </w:r>
      <w:r w:rsidR="0066736C">
        <w:rPr>
          <w:rFonts w:ascii="Arial" w:hAnsi="Arial" w:cs="Arial"/>
          <w:szCs w:val="20"/>
        </w:rPr>
        <w:t>our website, social media and traditional print media.</w:t>
      </w:r>
    </w:p>
    <w:p w:rsidR="00DD2BA8" w:rsidRPr="00DD2BA8" w:rsidRDefault="00DD2BA8" w:rsidP="00DD2BA8">
      <w:pPr>
        <w:rPr>
          <w:rFonts w:ascii="Arial" w:hAnsi="Arial" w:cs="Arial"/>
          <w:szCs w:val="20"/>
        </w:rPr>
      </w:pPr>
      <w:r w:rsidRPr="00DD2BA8">
        <w:rPr>
          <w:rFonts w:ascii="Arial" w:hAnsi="Arial" w:cs="Arial"/>
          <w:b/>
          <w:szCs w:val="20"/>
        </w:rPr>
        <w:t>Event Planning</w:t>
      </w:r>
      <w:r w:rsidRPr="00DD2BA8">
        <w:rPr>
          <w:rFonts w:ascii="Arial" w:hAnsi="Arial" w:cs="Arial"/>
          <w:szCs w:val="20"/>
        </w:rPr>
        <w:br/>
      </w:r>
      <w:r w:rsidR="0066736C">
        <w:rPr>
          <w:rFonts w:ascii="Arial" w:hAnsi="Arial" w:cs="Arial"/>
          <w:szCs w:val="20"/>
        </w:rPr>
        <w:t>Where required t</w:t>
      </w:r>
      <w:r w:rsidRPr="00DD2BA8">
        <w:rPr>
          <w:rFonts w:ascii="Arial" w:hAnsi="Arial" w:cs="Arial"/>
          <w:szCs w:val="20"/>
        </w:rPr>
        <w:t xml:space="preserve">o </w:t>
      </w:r>
      <w:r w:rsidR="00CF7FC3">
        <w:rPr>
          <w:rFonts w:ascii="Arial" w:hAnsi="Arial" w:cs="Arial"/>
          <w:szCs w:val="20"/>
        </w:rPr>
        <w:t xml:space="preserve">assist in </w:t>
      </w:r>
      <w:r w:rsidRPr="00DD2BA8">
        <w:rPr>
          <w:rFonts w:ascii="Arial" w:hAnsi="Arial" w:cs="Arial"/>
          <w:szCs w:val="20"/>
        </w:rPr>
        <w:t>organis</w:t>
      </w:r>
      <w:r w:rsidR="00CF7FC3">
        <w:rPr>
          <w:rFonts w:ascii="Arial" w:hAnsi="Arial" w:cs="Arial"/>
          <w:szCs w:val="20"/>
        </w:rPr>
        <w:t>ing</w:t>
      </w:r>
      <w:r w:rsidRPr="00DD2BA8">
        <w:rPr>
          <w:rFonts w:ascii="Arial" w:hAnsi="Arial" w:cs="Arial"/>
          <w:szCs w:val="20"/>
        </w:rPr>
        <w:t xml:space="preserve"> and facilitat</w:t>
      </w:r>
      <w:r w:rsidR="00CF7FC3">
        <w:rPr>
          <w:rFonts w:ascii="Arial" w:hAnsi="Arial" w:cs="Arial"/>
          <w:szCs w:val="20"/>
        </w:rPr>
        <w:t>ing</w:t>
      </w:r>
      <w:r w:rsidRPr="00DD2BA8">
        <w:rPr>
          <w:rFonts w:ascii="Arial" w:hAnsi="Arial" w:cs="Arial"/>
          <w:szCs w:val="20"/>
        </w:rPr>
        <w:t xml:space="preserve"> Cairn events.  To manage the administration of events, including selecting venues, arranging transport, catering and accommodation.</w:t>
      </w:r>
    </w:p>
    <w:p w:rsidR="00DD2BA8" w:rsidRPr="00DD2BA8" w:rsidRDefault="00DD2BA8" w:rsidP="00DD2BA8">
      <w:pPr>
        <w:rPr>
          <w:rFonts w:ascii="Arial" w:hAnsi="Arial" w:cs="Arial"/>
          <w:szCs w:val="20"/>
        </w:rPr>
      </w:pPr>
      <w:r w:rsidRPr="00DD2BA8">
        <w:rPr>
          <w:rFonts w:ascii="Arial" w:hAnsi="Arial" w:cs="Arial"/>
          <w:b/>
          <w:szCs w:val="20"/>
        </w:rPr>
        <w:t>Marketing</w:t>
      </w:r>
      <w:r w:rsidRPr="00DD2BA8">
        <w:rPr>
          <w:rFonts w:ascii="Arial" w:hAnsi="Arial" w:cs="Arial"/>
          <w:szCs w:val="20"/>
        </w:rPr>
        <w:br/>
        <w:t>To seek out opportunities to publicise Cairn’s achievements, services and activities. Ensure the Cairn brand is consistently applied.</w:t>
      </w:r>
    </w:p>
    <w:p w:rsidR="00DD2BA8" w:rsidRPr="00DD2BA8" w:rsidRDefault="00DD2BA8" w:rsidP="00DD2BA8">
      <w:pPr>
        <w:rPr>
          <w:rFonts w:ascii="Arial" w:hAnsi="Arial" w:cs="Arial"/>
          <w:szCs w:val="20"/>
        </w:rPr>
      </w:pPr>
      <w:r w:rsidRPr="00DD2BA8">
        <w:rPr>
          <w:rFonts w:ascii="Arial" w:hAnsi="Arial" w:cs="Arial"/>
          <w:b/>
          <w:szCs w:val="20"/>
        </w:rPr>
        <w:t>Communications</w:t>
      </w:r>
      <w:r w:rsidRPr="00DD2BA8">
        <w:rPr>
          <w:rFonts w:ascii="Arial" w:hAnsi="Arial" w:cs="Arial"/>
          <w:szCs w:val="20"/>
        </w:rPr>
        <w:br/>
        <w:t>Management of CHAT and website content and delivery of corporate messages through social media, with responsibility for the periodic review of the Social Media Policy.  Responding to media enquiries.</w:t>
      </w:r>
    </w:p>
    <w:p w:rsidR="00DD2BA8" w:rsidRPr="00DD2BA8" w:rsidRDefault="00DD2BA8" w:rsidP="00DD2BA8">
      <w:pPr>
        <w:rPr>
          <w:rFonts w:ascii="Arial" w:hAnsi="Arial" w:cs="Arial"/>
          <w:szCs w:val="20"/>
        </w:rPr>
      </w:pPr>
      <w:r w:rsidRPr="00DD2BA8">
        <w:rPr>
          <w:rFonts w:ascii="Arial" w:hAnsi="Arial" w:cs="Arial"/>
          <w:b/>
          <w:szCs w:val="20"/>
        </w:rPr>
        <w:t>Publications</w:t>
      </w:r>
      <w:r w:rsidRPr="00DD2BA8">
        <w:rPr>
          <w:rFonts w:ascii="Arial" w:hAnsi="Arial" w:cs="Arial"/>
          <w:szCs w:val="20"/>
        </w:rPr>
        <w:br/>
        <w:t>To collate, edit, design (or liaise with designers) and arrange the printing and distribution of all relevant Cairn publications including newsletters, annual reports, tenants’ handbook and information leaflets.</w:t>
      </w:r>
    </w:p>
    <w:p w:rsidR="00DD2BA8" w:rsidRPr="00DD2BA8" w:rsidRDefault="00DD2BA8" w:rsidP="00DD2BA8">
      <w:pPr>
        <w:rPr>
          <w:rFonts w:ascii="Arial" w:hAnsi="Arial" w:cs="Arial"/>
          <w:szCs w:val="20"/>
        </w:rPr>
      </w:pPr>
      <w:r w:rsidRPr="00DD2BA8">
        <w:rPr>
          <w:rFonts w:ascii="Arial" w:hAnsi="Arial" w:cs="Arial"/>
          <w:b/>
          <w:szCs w:val="20"/>
        </w:rPr>
        <w:t>Satisfaction Surveying</w:t>
      </w:r>
      <w:r w:rsidRPr="00DD2BA8">
        <w:rPr>
          <w:rFonts w:ascii="Arial" w:hAnsi="Arial" w:cs="Arial"/>
          <w:szCs w:val="20"/>
        </w:rPr>
        <w:br/>
      </w:r>
      <w:r w:rsidR="00CF7FC3">
        <w:rPr>
          <w:rFonts w:ascii="Arial" w:hAnsi="Arial" w:cs="Arial"/>
          <w:szCs w:val="20"/>
        </w:rPr>
        <w:t xml:space="preserve">Assist in the </w:t>
      </w:r>
      <w:r w:rsidRPr="00DD2BA8">
        <w:rPr>
          <w:rFonts w:ascii="Arial" w:hAnsi="Arial" w:cs="Arial"/>
          <w:szCs w:val="20"/>
        </w:rPr>
        <w:t>delivery of satisfaction survey programme and systems, including the distribution of surveys and the collection, promotion, analysis and reporting of the results from annual customer satisfaction survey, service specific surveys and employee surveys.</w:t>
      </w:r>
    </w:p>
    <w:p w:rsidR="002D7212" w:rsidRDefault="00DD2BA8" w:rsidP="00DD2BA8">
      <w:pPr>
        <w:rPr>
          <w:rFonts w:ascii="Arial" w:hAnsi="Arial" w:cs="Arial"/>
          <w:b/>
          <w:szCs w:val="20"/>
        </w:rPr>
      </w:pPr>
      <w:r w:rsidRPr="00DD2BA8">
        <w:rPr>
          <w:rFonts w:ascii="Arial" w:hAnsi="Arial" w:cs="Arial"/>
          <w:b/>
          <w:szCs w:val="20"/>
        </w:rPr>
        <w:t>Other</w:t>
      </w:r>
    </w:p>
    <w:p w:rsidR="00617EBA" w:rsidRPr="0040154F" w:rsidRDefault="00DD2BA8" w:rsidP="00DD2BA8">
      <w:pPr>
        <w:rPr>
          <w:rFonts w:ascii="Arial" w:hAnsi="Arial" w:cs="Arial"/>
          <w:b/>
          <w:szCs w:val="20"/>
        </w:rPr>
      </w:pPr>
      <w:r w:rsidRPr="00DD2BA8">
        <w:rPr>
          <w:rFonts w:ascii="Arial" w:hAnsi="Arial" w:cs="Arial"/>
          <w:szCs w:val="20"/>
        </w:rPr>
        <w:t>Any other duties as required, including administrative tasks for the Communications and Engagement Team</w:t>
      </w:r>
      <w:r w:rsidRPr="00426F4A">
        <w:rPr>
          <w:rFonts w:eastAsia="Calibri" w:cs="Arial"/>
          <w:sz w:val="20"/>
          <w:szCs w:val="20"/>
        </w:rPr>
        <w:t>.</w:t>
      </w:r>
    </w:p>
    <w:p w:rsidR="00627705" w:rsidRPr="00627705" w:rsidRDefault="00627705" w:rsidP="00627705">
      <w:pPr>
        <w:spacing w:after="0" w:line="240" w:lineRule="auto"/>
        <w:rPr>
          <w:rFonts w:ascii="Arial" w:hAnsi="Arial" w:cs="Arial"/>
          <w:b/>
          <w:color w:val="EA5634"/>
          <w:sz w:val="28"/>
        </w:rPr>
      </w:pPr>
      <w:r w:rsidRPr="00627705">
        <w:rPr>
          <w:rFonts w:ascii="Arial" w:hAnsi="Arial" w:cs="Arial"/>
          <w:b/>
          <w:color w:val="EA5634"/>
          <w:sz w:val="28"/>
        </w:rPr>
        <w:t>General duties</w:t>
      </w:r>
    </w:p>
    <w:p w:rsidR="00627705" w:rsidRPr="0066736C" w:rsidRDefault="00627705" w:rsidP="0066736C">
      <w:pPr>
        <w:spacing w:after="0" w:line="240" w:lineRule="auto"/>
        <w:rPr>
          <w:rFonts w:cs="Arial"/>
          <w:szCs w:val="20"/>
        </w:rPr>
      </w:pPr>
    </w:p>
    <w:p w:rsidR="00627705" w:rsidRDefault="00627705" w:rsidP="00627705">
      <w:pPr>
        <w:pStyle w:val="ListParagraph"/>
        <w:numPr>
          <w:ilvl w:val="0"/>
          <w:numId w:val="17"/>
        </w:numPr>
        <w:spacing w:after="0" w:line="240" w:lineRule="auto"/>
        <w:rPr>
          <w:rFonts w:cs="Arial"/>
          <w:sz w:val="22"/>
          <w:szCs w:val="20"/>
        </w:rPr>
      </w:pPr>
      <w:r w:rsidRPr="00627705">
        <w:rPr>
          <w:rFonts w:cs="Arial"/>
          <w:sz w:val="22"/>
          <w:szCs w:val="20"/>
        </w:rPr>
        <w:t>Representing the Association in attendance at events, conference and meetings with tenants, owners and other service users, colleagues, external agencies and other stakeholders as appropriate</w:t>
      </w:r>
    </w:p>
    <w:p w:rsidR="00627705" w:rsidRPr="00627705" w:rsidRDefault="00627705" w:rsidP="00627705">
      <w:pPr>
        <w:spacing w:after="0" w:line="240" w:lineRule="auto"/>
        <w:rPr>
          <w:rFonts w:cs="Arial"/>
          <w:szCs w:val="20"/>
        </w:rPr>
      </w:pPr>
    </w:p>
    <w:p w:rsidR="00627705" w:rsidRDefault="00627705" w:rsidP="00627705">
      <w:pPr>
        <w:pStyle w:val="ListParagraph"/>
        <w:numPr>
          <w:ilvl w:val="0"/>
          <w:numId w:val="17"/>
        </w:numPr>
        <w:spacing w:after="0" w:line="240" w:lineRule="auto"/>
        <w:rPr>
          <w:rFonts w:cs="Arial"/>
          <w:sz w:val="22"/>
          <w:szCs w:val="20"/>
        </w:rPr>
      </w:pPr>
      <w:r w:rsidRPr="00627705">
        <w:rPr>
          <w:rFonts w:cs="Arial"/>
          <w:sz w:val="22"/>
          <w:szCs w:val="20"/>
        </w:rPr>
        <w:t>Providing a high level of customer service when dealing with external customers</w:t>
      </w:r>
    </w:p>
    <w:p w:rsidR="00627705" w:rsidRPr="00627705" w:rsidRDefault="00627705" w:rsidP="00627705">
      <w:pPr>
        <w:spacing w:after="0" w:line="240" w:lineRule="auto"/>
        <w:rPr>
          <w:rFonts w:cs="Arial"/>
          <w:szCs w:val="20"/>
        </w:rPr>
      </w:pPr>
    </w:p>
    <w:p w:rsidR="00627705" w:rsidRDefault="00627705" w:rsidP="00627705">
      <w:pPr>
        <w:pStyle w:val="ListParagraph"/>
        <w:numPr>
          <w:ilvl w:val="0"/>
          <w:numId w:val="17"/>
        </w:numPr>
        <w:spacing w:after="0" w:line="240" w:lineRule="auto"/>
        <w:rPr>
          <w:rFonts w:cs="Arial"/>
          <w:sz w:val="22"/>
          <w:szCs w:val="20"/>
        </w:rPr>
      </w:pPr>
      <w:r w:rsidRPr="00627705">
        <w:rPr>
          <w:rFonts w:cs="Arial"/>
          <w:sz w:val="22"/>
          <w:szCs w:val="20"/>
        </w:rPr>
        <w:t>Adhering to the Association’s Health and Safety Policy</w:t>
      </w:r>
    </w:p>
    <w:p w:rsidR="00627705" w:rsidRPr="00F34378" w:rsidRDefault="00627705" w:rsidP="00F34378">
      <w:pPr>
        <w:spacing w:after="0" w:line="240" w:lineRule="auto"/>
        <w:rPr>
          <w:rFonts w:cs="Arial"/>
          <w:szCs w:val="20"/>
        </w:rPr>
      </w:pPr>
    </w:p>
    <w:p w:rsidR="00627705" w:rsidRPr="00627705" w:rsidRDefault="00627705" w:rsidP="00627705">
      <w:pPr>
        <w:pStyle w:val="ListParagraph"/>
        <w:numPr>
          <w:ilvl w:val="0"/>
          <w:numId w:val="17"/>
        </w:numPr>
        <w:spacing w:after="0" w:line="240" w:lineRule="auto"/>
        <w:rPr>
          <w:rFonts w:cs="Arial"/>
          <w:sz w:val="22"/>
          <w:szCs w:val="20"/>
        </w:rPr>
      </w:pPr>
      <w:r w:rsidRPr="00627705">
        <w:rPr>
          <w:rFonts w:cs="Arial"/>
          <w:sz w:val="22"/>
          <w:szCs w:val="20"/>
        </w:rPr>
        <w:t>Carrying out any other reasonable tasks as required</w:t>
      </w:r>
    </w:p>
    <w:p w:rsidR="00627705" w:rsidRPr="00617EBA" w:rsidRDefault="00627705" w:rsidP="00DD2BA8">
      <w:pPr>
        <w:rPr>
          <w:rFonts w:ascii="Arial" w:hAnsi="Arial" w:cs="Arial"/>
          <w:sz w:val="24"/>
        </w:rPr>
      </w:pPr>
    </w:p>
    <w:p w:rsidR="00617EBA" w:rsidRDefault="00617EBA" w:rsidP="00617EBA">
      <w:pPr>
        <w:spacing w:after="0" w:line="240" w:lineRule="auto"/>
        <w:rPr>
          <w:rFonts w:ascii="Arial" w:hAnsi="Arial" w:cs="Arial"/>
          <w:sz w:val="24"/>
        </w:rPr>
      </w:pPr>
    </w:p>
    <w:p w:rsidR="00627705" w:rsidRDefault="00627705">
      <w:pPr>
        <w:rPr>
          <w:rFonts w:ascii="Arial" w:hAnsi="Arial" w:cs="Arial"/>
          <w:b/>
          <w:color w:val="EA5634"/>
          <w:sz w:val="28"/>
        </w:rPr>
      </w:pPr>
      <w:r>
        <w:rPr>
          <w:rFonts w:ascii="Arial" w:hAnsi="Arial" w:cs="Arial"/>
          <w:b/>
          <w:color w:val="EA5634"/>
          <w:sz w:val="28"/>
        </w:rPr>
        <w:br w:type="page"/>
      </w:r>
    </w:p>
    <w:p w:rsidR="00617EBA" w:rsidRPr="003904B6" w:rsidRDefault="00617EBA" w:rsidP="00617EBA">
      <w:pPr>
        <w:spacing w:after="0" w:line="240" w:lineRule="auto"/>
        <w:rPr>
          <w:rFonts w:ascii="Arial" w:hAnsi="Arial" w:cs="Arial"/>
          <w:b/>
          <w:color w:val="EA5634"/>
          <w:sz w:val="28"/>
        </w:rPr>
      </w:pPr>
      <w:r>
        <w:rPr>
          <w:rFonts w:ascii="Arial" w:hAnsi="Arial" w:cs="Arial"/>
          <w:b/>
          <w:color w:val="EA5634"/>
          <w:sz w:val="28"/>
        </w:rPr>
        <w:lastRenderedPageBreak/>
        <w:t>Person Specification</w:t>
      </w:r>
    </w:p>
    <w:p w:rsidR="00617EBA" w:rsidRDefault="00617EBA" w:rsidP="00617EBA">
      <w:pPr>
        <w:spacing w:after="0" w:line="240" w:lineRule="auto"/>
        <w:rPr>
          <w:rFonts w:ascii="Arial" w:hAnsi="Arial" w:cs="Arial"/>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Education</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40011E" w:rsidRDefault="0040011E" w:rsidP="00DD2BA8">
            <w:pPr>
              <w:pStyle w:val="ListParagraph"/>
              <w:numPr>
                <w:ilvl w:val="0"/>
                <w:numId w:val="15"/>
              </w:numPr>
              <w:rPr>
                <w:rFonts w:cs="Arial"/>
                <w:sz w:val="22"/>
                <w:szCs w:val="20"/>
              </w:rPr>
            </w:pPr>
            <w:r>
              <w:rPr>
                <w:rFonts w:cs="Arial"/>
                <w:sz w:val="22"/>
                <w:szCs w:val="20"/>
              </w:rPr>
              <w:t>No specific education or experience is essential</w:t>
            </w:r>
          </w:p>
          <w:p w:rsidR="00617EBA" w:rsidRPr="00DD2BA8" w:rsidRDefault="0040011E" w:rsidP="00DD2BA8">
            <w:pPr>
              <w:pStyle w:val="ListParagraph"/>
              <w:numPr>
                <w:ilvl w:val="0"/>
                <w:numId w:val="15"/>
              </w:numPr>
              <w:rPr>
                <w:rFonts w:cs="Arial"/>
                <w:sz w:val="22"/>
                <w:szCs w:val="20"/>
              </w:rPr>
            </w:pPr>
            <w:r>
              <w:rPr>
                <w:rFonts w:cs="Arial"/>
                <w:sz w:val="22"/>
                <w:szCs w:val="20"/>
              </w:rPr>
              <w:t>Desired experience is to be e</w:t>
            </w:r>
            <w:bookmarkStart w:id="0" w:name="_GoBack"/>
            <w:bookmarkEnd w:id="0"/>
            <w:r w:rsidR="00DD2BA8" w:rsidRPr="00DD2BA8">
              <w:rPr>
                <w:rFonts w:cs="Arial"/>
                <w:sz w:val="22"/>
                <w:szCs w:val="20"/>
              </w:rPr>
              <w:t>ducated to HND level/other relevant qualification or three years relevant experience in a similar role</w:t>
            </w:r>
          </w:p>
          <w:p w:rsidR="00DD2BA8" w:rsidRPr="00DD2BA8" w:rsidRDefault="00DD2BA8" w:rsidP="00DD2BA8">
            <w:pPr>
              <w:pStyle w:val="ListParagraph"/>
              <w:rPr>
                <w:rFonts w:cs="Arial"/>
                <w:sz w:val="20"/>
                <w:szCs w:val="20"/>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Experience</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627705" w:rsidRPr="00627705" w:rsidRDefault="00627705" w:rsidP="00627705">
            <w:pPr>
              <w:rPr>
                <w:rFonts w:ascii="Arial" w:hAnsi="Arial" w:cs="Arial"/>
                <w:b/>
                <w:szCs w:val="20"/>
              </w:rPr>
            </w:pPr>
            <w:r w:rsidRPr="00627705">
              <w:rPr>
                <w:rFonts w:ascii="Arial" w:hAnsi="Arial" w:cs="Arial"/>
                <w:b/>
                <w:szCs w:val="20"/>
              </w:rPr>
              <w:t>Essential</w:t>
            </w:r>
          </w:p>
          <w:p w:rsidR="00627705" w:rsidRDefault="00627705" w:rsidP="00627705">
            <w:pPr>
              <w:pStyle w:val="ListParagraph"/>
              <w:rPr>
                <w:rFonts w:cs="Arial"/>
                <w:sz w:val="22"/>
                <w:szCs w:val="20"/>
              </w:rPr>
            </w:pPr>
          </w:p>
          <w:p w:rsidR="0066736C" w:rsidRPr="0066736C" w:rsidRDefault="0066736C" w:rsidP="0066736C">
            <w:pPr>
              <w:rPr>
                <w:rFonts w:cs="Arial"/>
                <w:szCs w:val="20"/>
              </w:rPr>
            </w:pPr>
          </w:p>
          <w:p w:rsidR="0066736C" w:rsidRPr="00DD2BA8" w:rsidRDefault="0066736C" w:rsidP="0066736C">
            <w:pPr>
              <w:pStyle w:val="ListParagraph"/>
              <w:numPr>
                <w:ilvl w:val="0"/>
                <w:numId w:val="15"/>
              </w:numPr>
              <w:rPr>
                <w:rFonts w:cs="Arial"/>
                <w:sz w:val="22"/>
                <w:szCs w:val="20"/>
              </w:rPr>
            </w:pPr>
            <w:r w:rsidRPr="00DD2BA8">
              <w:rPr>
                <w:rFonts w:cs="Arial"/>
                <w:sz w:val="22"/>
                <w:szCs w:val="20"/>
              </w:rPr>
              <w:t>Ability to write in a variety of styles to appeal to different audiences</w:t>
            </w:r>
          </w:p>
          <w:p w:rsidR="0066736C" w:rsidRPr="0066736C" w:rsidRDefault="0066736C" w:rsidP="0066736C">
            <w:pPr>
              <w:pStyle w:val="ListParagraph"/>
              <w:numPr>
                <w:ilvl w:val="0"/>
                <w:numId w:val="15"/>
              </w:numPr>
              <w:rPr>
                <w:rFonts w:cs="Arial"/>
                <w:sz w:val="22"/>
                <w:szCs w:val="20"/>
              </w:rPr>
            </w:pPr>
            <w:r w:rsidRPr="00DD2BA8">
              <w:rPr>
                <w:rFonts w:cs="Arial"/>
                <w:sz w:val="22"/>
                <w:szCs w:val="20"/>
              </w:rPr>
              <w:t>Excellent communication skills</w:t>
            </w:r>
          </w:p>
          <w:p w:rsidR="00DD2BA8" w:rsidRPr="00DD2BA8" w:rsidRDefault="0066736C" w:rsidP="00DD2BA8">
            <w:pPr>
              <w:pStyle w:val="ListParagraph"/>
              <w:numPr>
                <w:ilvl w:val="0"/>
                <w:numId w:val="15"/>
              </w:numPr>
              <w:rPr>
                <w:rFonts w:cs="Arial"/>
                <w:sz w:val="22"/>
                <w:szCs w:val="20"/>
              </w:rPr>
            </w:pPr>
            <w:r>
              <w:rPr>
                <w:rFonts w:cs="Arial"/>
                <w:sz w:val="22"/>
                <w:szCs w:val="20"/>
              </w:rPr>
              <w:t>Good</w:t>
            </w:r>
            <w:r w:rsidR="00DD2BA8" w:rsidRPr="00DD2BA8">
              <w:rPr>
                <w:rFonts w:cs="Arial"/>
                <w:sz w:val="22"/>
                <w:szCs w:val="20"/>
              </w:rPr>
              <w:t xml:space="preserve"> project </w:t>
            </w:r>
            <w:r>
              <w:rPr>
                <w:rFonts w:cs="Arial"/>
                <w:sz w:val="22"/>
                <w:szCs w:val="20"/>
              </w:rPr>
              <w:t>planning</w:t>
            </w:r>
            <w:r w:rsidR="00DD2BA8" w:rsidRPr="00DD2BA8">
              <w:rPr>
                <w:rFonts w:cs="Arial"/>
                <w:sz w:val="22"/>
                <w:szCs w:val="20"/>
              </w:rPr>
              <w:t xml:space="preserve"> skills</w:t>
            </w:r>
          </w:p>
          <w:p w:rsidR="00DD2BA8" w:rsidRPr="00DD2BA8" w:rsidRDefault="00DD2BA8" w:rsidP="00DD2BA8">
            <w:pPr>
              <w:pStyle w:val="ListParagraph"/>
              <w:numPr>
                <w:ilvl w:val="0"/>
                <w:numId w:val="15"/>
              </w:numPr>
              <w:rPr>
                <w:rFonts w:cs="Arial"/>
                <w:sz w:val="22"/>
                <w:szCs w:val="20"/>
              </w:rPr>
            </w:pPr>
            <w:r w:rsidRPr="00DD2BA8">
              <w:rPr>
                <w:rFonts w:cs="Arial"/>
                <w:sz w:val="22"/>
                <w:szCs w:val="20"/>
              </w:rPr>
              <w:t>Project a professional image consistent with the organisation’s brand and standards</w:t>
            </w:r>
          </w:p>
          <w:p w:rsidR="00627705" w:rsidRPr="00627705" w:rsidRDefault="00DD2BA8" w:rsidP="00627705">
            <w:pPr>
              <w:pStyle w:val="ListParagraph"/>
              <w:numPr>
                <w:ilvl w:val="0"/>
                <w:numId w:val="15"/>
              </w:numPr>
              <w:rPr>
                <w:rFonts w:cs="Arial"/>
                <w:color w:val="002838"/>
              </w:rPr>
            </w:pPr>
            <w:r w:rsidRPr="00DD2BA8">
              <w:rPr>
                <w:rFonts w:cs="Arial"/>
                <w:sz w:val="22"/>
                <w:szCs w:val="20"/>
              </w:rPr>
              <w:t xml:space="preserve">Ability to </w:t>
            </w:r>
            <w:r w:rsidR="0066736C">
              <w:rPr>
                <w:rFonts w:cs="Arial"/>
                <w:sz w:val="22"/>
                <w:szCs w:val="20"/>
              </w:rPr>
              <w:t>engage with different stakeholders</w:t>
            </w:r>
          </w:p>
          <w:p w:rsidR="00627705" w:rsidRDefault="00627705" w:rsidP="00627705">
            <w:pPr>
              <w:rPr>
                <w:rFonts w:cs="Arial"/>
                <w:szCs w:val="20"/>
              </w:rPr>
            </w:pPr>
          </w:p>
          <w:p w:rsidR="00627705" w:rsidRPr="00627705" w:rsidRDefault="00627705" w:rsidP="00627705">
            <w:pPr>
              <w:rPr>
                <w:rFonts w:ascii="Arial" w:hAnsi="Arial" w:cs="Arial"/>
                <w:b/>
                <w:szCs w:val="20"/>
              </w:rPr>
            </w:pPr>
            <w:r w:rsidRPr="00627705">
              <w:rPr>
                <w:rFonts w:ascii="Arial" w:hAnsi="Arial" w:cs="Arial"/>
                <w:b/>
                <w:szCs w:val="20"/>
              </w:rPr>
              <w:t>Desirable</w:t>
            </w:r>
          </w:p>
          <w:p w:rsidR="00627705" w:rsidRDefault="00627705" w:rsidP="00627705">
            <w:pPr>
              <w:rPr>
                <w:rFonts w:cs="Arial"/>
                <w:szCs w:val="20"/>
              </w:rPr>
            </w:pPr>
          </w:p>
          <w:p w:rsidR="00627705" w:rsidRPr="00627705" w:rsidRDefault="00627705" w:rsidP="00627705">
            <w:pPr>
              <w:pStyle w:val="ListParagraph"/>
              <w:numPr>
                <w:ilvl w:val="0"/>
                <w:numId w:val="16"/>
              </w:numPr>
              <w:rPr>
                <w:rFonts w:cs="Arial"/>
                <w:sz w:val="22"/>
                <w:szCs w:val="20"/>
              </w:rPr>
            </w:pPr>
            <w:r w:rsidRPr="00627705">
              <w:rPr>
                <w:rFonts w:cs="Arial"/>
                <w:sz w:val="22"/>
                <w:szCs w:val="20"/>
              </w:rPr>
              <w:t>Experience of dealing with the press and media</w:t>
            </w:r>
          </w:p>
          <w:p w:rsidR="00627705" w:rsidRDefault="00627705" w:rsidP="00627705">
            <w:pPr>
              <w:pStyle w:val="ListParagraph"/>
              <w:numPr>
                <w:ilvl w:val="0"/>
                <w:numId w:val="16"/>
              </w:numPr>
              <w:rPr>
                <w:rFonts w:cs="Arial"/>
                <w:sz w:val="22"/>
                <w:szCs w:val="20"/>
              </w:rPr>
            </w:pPr>
            <w:r w:rsidRPr="00627705">
              <w:rPr>
                <w:rFonts w:cs="Arial"/>
                <w:sz w:val="22"/>
                <w:szCs w:val="20"/>
              </w:rPr>
              <w:t>Experience and understanding of best practice in marketing and communications across a range of platforms</w:t>
            </w:r>
          </w:p>
          <w:p w:rsidR="0066736C" w:rsidRDefault="0066736C" w:rsidP="00627705">
            <w:pPr>
              <w:pStyle w:val="ListParagraph"/>
              <w:numPr>
                <w:ilvl w:val="0"/>
                <w:numId w:val="16"/>
              </w:numPr>
              <w:rPr>
                <w:rFonts w:cs="Arial"/>
                <w:sz w:val="22"/>
                <w:szCs w:val="20"/>
              </w:rPr>
            </w:pPr>
            <w:r>
              <w:rPr>
                <w:rFonts w:cs="Arial"/>
                <w:sz w:val="22"/>
                <w:szCs w:val="20"/>
              </w:rPr>
              <w:t>Experience of multimedia</w:t>
            </w:r>
          </w:p>
          <w:p w:rsidR="00627705" w:rsidRPr="00627705" w:rsidRDefault="00627705" w:rsidP="00627705">
            <w:pPr>
              <w:pStyle w:val="ListParagraph"/>
              <w:numPr>
                <w:ilvl w:val="0"/>
                <w:numId w:val="16"/>
              </w:numPr>
              <w:rPr>
                <w:rFonts w:cs="Arial"/>
                <w:sz w:val="22"/>
                <w:szCs w:val="20"/>
              </w:rPr>
            </w:pPr>
            <w:r w:rsidRPr="00627705">
              <w:rPr>
                <w:rFonts w:cs="Arial"/>
                <w:sz w:val="22"/>
                <w:szCs w:val="20"/>
              </w:rPr>
              <w:t>Relevant professional qualification</w:t>
            </w:r>
          </w:p>
          <w:p w:rsidR="00627705" w:rsidRPr="00627705" w:rsidRDefault="00627705" w:rsidP="00627705">
            <w:pPr>
              <w:pStyle w:val="ListParagraph"/>
              <w:rPr>
                <w:rFonts w:cs="Arial"/>
                <w:sz w:val="22"/>
                <w:szCs w:val="20"/>
              </w:rPr>
            </w:pPr>
          </w:p>
          <w:p w:rsidR="00617EBA" w:rsidRPr="00627705" w:rsidRDefault="00DD2BA8" w:rsidP="00627705">
            <w:pPr>
              <w:rPr>
                <w:rFonts w:cs="Arial"/>
                <w:color w:val="002838"/>
              </w:rPr>
            </w:pPr>
            <w:r w:rsidRPr="00627705">
              <w:rPr>
                <w:rFonts w:cs="Arial"/>
                <w:szCs w:val="20"/>
              </w:rPr>
              <w:t xml:space="preserve"> </w:t>
            </w: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Knowledge</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627705" w:rsidRPr="0040154F" w:rsidRDefault="00627705" w:rsidP="00627705">
            <w:pPr>
              <w:pStyle w:val="ListParagraph"/>
              <w:numPr>
                <w:ilvl w:val="0"/>
                <w:numId w:val="16"/>
              </w:numPr>
              <w:rPr>
                <w:rFonts w:cs="Arial"/>
                <w:sz w:val="22"/>
                <w:szCs w:val="20"/>
              </w:rPr>
            </w:pPr>
            <w:r w:rsidRPr="0040154F">
              <w:rPr>
                <w:rFonts w:cs="Arial"/>
                <w:sz w:val="22"/>
                <w:szCs w:val="20"/>
              </w:rPr>
              <w:t>Knowledge of best practice in marketing and communications across a variety of platforms</w:t>
            </w:r>
          </w:p>
          <w:p w:rsidR="00617EBA" w:rsidRPr="00627705" w:rsidRDefault="00617EBA" w:rsidP="00627705">
            <w:pPr>
              <w:ind w:left="360"/>
              <w:rPr>
                <w:rFonts w:cs="Arial"/>
                <w:color w:val="002838"/>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Skills and Abilities</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627705" w:rsidRPr="00DD2BA8" w:rsidRDefault="00627705" w:rsidP="00627705">
            <w:pPr>
              <w:pStyle w:val="ListParagraph"/>
              <w:numPr>
                <w:ilvl w:val="0"/>
                <w:numId w:val="15"/>
              </w:numPr>
              <w:rPr>
                <w:rFonts w:cs="Arial"/>
                <w:sz w:val="22"/>
                <w:szCs w:val="20"/>
              </w:rPr>
            </w:pPr>
            <w:r w:rsidRPr="00DD2BA8">
              <w:rPr>
                <w:rFonts w:cs="Arial"/>
                <w:sz w:val="22"/>
                <w:szCs w:val="20"/>
              </w:rPr>
              <w:t>High attention to detail and accuracy</w:t>
            </w:r>
          </w:p>
          <w:p w:rsidR="00627705" w:rsidRPr="00DD2BA8" w:rsidRDefault="00627705" w:rsidP="00627705">
            <w:pPr>
              <w:pStyle w:val="ListParagraph"/>
              <w:numPr>
                <w:ilvl w:val="0"/>
                <w:numId w:val="15"/>
              </w:numPr>
              <w:rPr>
                <w:rFonts w:cs="Arial"/>
                <w:sz w:val="22"/>
                <w:szCs w:val="20"/>
              </w:rPr>
            </w:pPr>
            <w:r w:rsidRPr="00DD2BA8">
              <w:rPr>
                <w:rFonts w:cs="Arial"/>
                <w:sz w:val="22"/>
                <w:szCs w:val="20"/>
              </w:rPr>
              <w:t>Common sense approach</w:t>
            </w:r>
          </w:p>
          <w:p w:rsidR="00627705" w:rsidRPr="00DD2BA8" w:rsidRDefault="00627705" w:rsidP="00627705">
            <w:pPr>
              <w:pStyle w:val="ListParagraph"/>
              <w:numPr>
                <w:ilvl w:val="0"/>
                <w:numId w:val="15"/>
              </w:numPr>
              <w:rPr>
                <w:rFonts w:cs="Arial"/>
                <w:sz w:val="22"/>
                <w:szCs w:val="20"/>
              </w:rPr>
            </w:pPr>
            <w:r w:rsidRPr="00DD2BA8">
              <w:rPr>
                <w:rFonts w:cs="Arial"/>
                <w:sz w:val="22"/>
                <w:szCs w:val="20"/>
              </w:rPr>
              <w:t>Confident, enthusiastic, flexible and adaptable.  Committed to continuous Personal Development and will to identify and undertake training as required</w:t>
            </w:r>
          </w:p>
          <w:p w:rsidR="00627705" w:rsidRPr="00DD2BA8" w:rsidRDefault="00627705" w:rsidP="00627705">
            <w:pPr>
              <w:pStyle w:val="ListParagraph"/>
              <w:numPr>
                <w:ilvl w:val="0"/>
                <w:numId w:val="15"/>
              </w:numPr>
              <w:rPr>
                <w:rFonts w:cs="Arial"/>
                <w:sz w:val="22"/>
                <w:szCs w:val="20"/>
              </w:rPr>
            </w:pPr>
            <w:r w:rsidRPr="00DD2BA8">
              <w:rPr>
                <w:rFonts w:cs="Arial"/>
                <w:sz w:val="22"/>
                <w:szCs w:val="20"/>
              </w:rPr>
              <w:t>Organisational skills: ability to prioritise multiple workloads, work independently and to strict deadlines</w:t>
            </w:r>
          </w:p>
          <w:p w:rsidR="00627705" w:rsidRPr="00DD2BA8" w:rsidRDefault="00627705" w:rsidP="00627705">
            <w:pPr>
              <w:pStyle w:val="ListParagraph"/>
              <w:numPr>
                <w:ilvl w:val="0"/>
                <w:numId w:val="15"/>
              </w:numPr>
              <w:rPr>
                <w:rFonts w:cs="Arial"/>
                <w:sz w:val="22"/>
                <w:szCs w:val="20"/>
              </w:rPr>
            </w:pPr>
            <w:r w:rsidRPr="00DD2BA8">
              <w:rPr>
                <w:rFonts w:cs="Arial"/>
                <w:sz w:val="22"/>
                <w:szCs w:val="20"/>
              </w:rPr>
              <w:t>Highly deve</w:t>
            </w:r>
            <w:r w:rsidR="0066736C">
              <w:rPr>
                <w:rFonts w:cs="Arial"/>
                <w:sz w:val="22"/>
                <w:szCs w:val="20"/>
              </w:rPr>
              <w:t>loped and proficient IT skills</w:t>
            </w:r>
            <w:r w:rsidRPr="00DD2BA8">
              <w:rPr>
                <w:rFonts w:cs="Arial"/>
                <w:sz w:val="22"/>
                <w:szCs w:val="20"/>
              </w:rPr>
              <w:t xml:space="preserve"> </w:t>
            </w:r>
          </w:p>
          <w:p w:rsidR="00617EBA" w:rsidRPr="00617EBA" w:rsidRDefault="00617EBA" w:rsidP="00617EBA">
            <w:pPr>
              <w:rPr>
                <w:rFonts w:ascii="Arial" w:hAnsi="Arial" w:cs="Arial"/>
                <w:color w:val="002838"/>
              </w:rPr>
            </w:pPr>
          </w:p>
        </w:tc>
      </w:tr>
    </w:tbl>
    <w:p w:rsidR="00617EBA" w:rsidRDefault="00617EBA" w:rsidP="00617EBA">
      <w:pPr>
        <w:spacing w:after="0" w:line="240" w:lineRule="auto"/>
        <w:rPr>
          <w:rFonts w:ascii="Arial" w:hAnsi="Arial" w:cs="Arial"/>
          <w:sz w:val="24"/>
        </w:rPr>
      </w:pPr>
    </w:p>
    <w:p w:rsidR="004D1C11" w:rsidRDefault="004D1C11" w:rsidP="004D1C11">
      <w:pPr>
        <w:spacing w:after="0" w:line="240" w:lineRule="auto"/>
        <w:rPr>
          <w:rFonts w:cs="Arial"/>
          <w:b/>
          <w:color w:val="002060"/>
          <w:szCs w:val="24"/>
        </w:rPr>
      </w:pPr>
    </w:p>
    <w:sectPr w:rsidR="004D1C11" w:rsidSect="00A85CE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9D5" w:rsidRDefault="00D269D5" w:rsidP="00D269D5">
      <w:pPr>
        <w:spacing w:after="0" w:line="240" w:lineRule="auto"/>
      </w:pPr>
      <w:r>
        <w:separator/>
      </w:r>
    </w:p>
  </w:endnote>
  <w:endnote w:type="continuationSeparator" w:id="0">
    <w:p w:rsidR="00D269D5" w:rsidRDefault="00D269D5"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9D5" w:rsidRDefault="00D269D5" w:rsidP="00D269D5">
      <w:pPr>
        <w:spacing w:after="0" w:line="240" w:lineRule="auto"/>
      </w:pPr>
      <w:r>
        <w:separator/>
      </w:r>
    </w:p>
  </w:footnote>
  <w:footnote w:type="continuationSeparator" w:id="0">
    <w:p w:rsidR="00D269D5" w:rsidRDefault="00D269D5"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9D5" w:rsidRDefault="00D269D5">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B61B7"/>
    <w:multiLevelType w:val="hybridMultilevel"/>
    <w:tmpl w:val="F6B8A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4112B"/>
    <w:multiLevelType w:val="hybridMultilevel"/>
    <w:tmpl w:val="9224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8794B"/>
    <w:multiLevelType w:val="hybridMultilevel"/>
    <w:tmpl w:val="47C6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06D54"/>
    <w:multiLevelType w:val="hybridMultilevel"/>
    <w:tmpl w:val="58A087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783A29"/>
    <w:multiLevelType w:val="hybridMultilevel"/>
    <w:tmpl w:val="F48E8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8616474"/>
    <w:multiLevelType w:val="hybridMultilevel"/>
    <w:tmpl w:val="69BA5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15"/>
  </w:num>
  <w:num w:numId="4">
    <w:abstractNumId w:val="16"/>
  </w:num>
  <w:num w:numId="5">
    <w:abstractNumId w:val="13"/>
  </w:num>
  <w:num w:numId="6">
    <w:abstractNumId w:val="5"/>
  </w:num>
  <w:num w:numId="7">
    <w:abstractNumId w:val="11"/>
  </w:num>
  <w:num w:numId="8">
    <w:abstractNumId w:val="3"/>
  </w:num>
  <w:num w:numId="9">
    <w:abstractNumId w:val="4"/>
  </w:num>
  <w:num w:numId="10">
    <w:abstractNumId w:val="14"/>
  </w:num>
  <w:num w:numId="11">
    <w:abstractNumId w:val="8"/>
  </w:num>
  <w:num w:numId="12">
    <w:abstractNumId w:val="1"/>
  </w:num>
  <w:num w:numId="13">
    <w:abstractNumId w:val="7"/>
  </w:num>
  <w:num w:numId="14">
    <w:abstractNumId w:val="17"/>
  </w:num>
  <w:num w:numId="15">
    <w:abstractNumId w:val="0"/>
  </w:num>
  <w:num w:numId="16">
    <w:abstractNumId w:val="2"/>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1D2274"/>
    <w:rsid w:val="00206C9A"/>
    <w:rsid w:val="002D7212"/>
    <w:rsid w:val="003904B6"/>
    <w:rsid w:val="0040011E"/>
    <w:rsid w:val="0040154F"/>
    <w:rsid w:val="004D1C11"/>
    <w:rsid w:val="00617EBA"/>
    <w:rsid w:val="00627705"/>
    <w:rsid w:val="0066736C"/>
    <w:rsid w:val="0070475B"/>
    <w:rsid w:val="007141BC"/>
    <w:rsid w:val="009357B3"/>
    <w:rsid w:val="0099305E"/>
    <w:rsid w:val="00A85CEF"/>
    <w:rsid w:val="00C433B5"/>
    <w:rsid w:val="00CF7FC3"/>
    <w:rsid w:val="00D07255"/>
    <w:rsid w:val="00D269D5"/>
    <w:rsid w:val="00DD2BA8"/>
    <w:rsid w:val="00F17B62"/>
    <w:rsid w:val="00F34378"/>
    <w:rsid w:val="00F57738"/>
    <w:rsid w:val="00F6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A7227CF-0F11-4A48-8204-7D38A704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Comms&amp;Engagement</dc:creator>
  <cp:lastModifiedBy>Jo Burns</cp:lastModifiedBy>
  <cp:revision>3</cp:revision>
  <dcterms:created xsi:type="dcterms:W3CDTF">2016-07-13T13:47:00Z</dcterms:created>
  <dcterms:modified xsi:type="dcterms:W3CDTF">2016-07-14T15:54:00Z</dcterms:modified>
</cp:coreProperties>
</file>