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>Job title:</w:t>
            </w:r>
            <w:r w:rsidRPr="00E66784">
              <w:rPr>
                <w:rFonts w:ascii="Arial" w:hAnsi="Arial" w:cs="Arial"/>
                <w:color w:val="323E4F"/>
                <w:sz w:val="24"/>
              </w:rPr>
              <w:t xml:space="preserve">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7B3480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Department: </w:t>
            </w:r>
            <w:r w:rsidRPr="00E66784">
              <w:rPr>
                <w:rFonts w:ascii="Arial" w:hAnsi="Arial" w:cs="Arial"/>
                <w:color w:val="323E4F"/>
                <w:sz w:val="24"/>
              </w:rPr>
              <w:t>Customer Services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Reports to: </w:t>
            </w:r>
            <w:r w:rsidR="00FD0F51">
              <w:rPr>
                <w:rFonts w:ascii="Arial" w:hAnsi="Arial" w:cs="Arial"/>
                <w:color w:val="323E4F"/>
                <w:sz w:val="24"/>
              </w:rPr>
              <w:t>Court Co-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 xml:space="preserve">ordinator </w:t>
            </w:r>
          </w:p>
          <w:p w:rsidR="00D269D5" w:rsidRPr="00E66784" w:rsidRDefault="00D269D5" w:rsidP="00D269D5">
            <w:pPr>
              <w:rPr>
                <w:rFonts w:ascii="Arial" w:hAnsi="Arial" w:cs="Arial"/>
                <w:b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Grade: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1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Staff responsibility: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None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7B3480" w:rsidRPr="00E66784" w:rsidRDefault="007B3480" w:rsidP="00562FC5">
      <w:pPr>
        <w:spacing w:after="0" w:line="240" w:lineRule="auto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Housing Officer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jc w:val="center"/>
        <w:rPr>
          <w:b/>
          <w:color w:val="323E4F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3B9CB" wp14:editId="54FB7603">
                <wp:simplePos x="0" y="0"/>
                <wp:positionH relativeFrom="column">
                  <wp:posOffset>2840990</wp:posOffset>
                </wp:positionH>
                <wp:positionV relativeFrom="paragraph">
                  <wp:posOffset>17780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46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23.7pt;margin-top:1.4pt;width:0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J7rOT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5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Court Co-ordinator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b/>
          <w:color w:val="323E4F"/>
        </w:rPr>
      </w:pP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B460D" wp14:editId="55EB4F51">
                <wp:simplePos x="0" y="0"/>
                <wp:positionH relativeFrom="margin">
                  <wp:align>center</wp:align>
                </wp:positionH>
                <wp:positionV relativeFrom="paragraph">
                  <wp:posOffset>68420</wp:posOffset>
                </wp:positionV>
                <wp:extent cx="0" cy="311785"/>
                <wp:effectExtent l="0" t="0" r="19050" b="311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BE4B" id="AutoShape 14" o:spid="_x0000_s1026" type="#_x0000_t32" style="position:absolute;margin-left:0;margin-top:5.4pt;width:0;height:24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" strokecolor="#ea5634" strokeweight="1.5pt"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7B3480" w:rsidRDefault="007B3480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Pr="007B3480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E66784" w:rsidRDefault="007B3480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undertake essential tasks within the Court to ensure standards of cleanliness are maintained and to maintain confidentiality of the Court and its tenants.</w:t>
      </w:r>
    </w:p>
    <w:p w:rsidR="003904B6" w:rsidRPr="00E66784" w:rsidRDefault="003904B6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7B3480" w:rsidRPr="00E66784" w:rsidRDefault="007B3480" w:rsidP="007B3480">
      <w:pPr>
        <w:ind w:left="2160" w:hanging="2160"/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Core Tasks: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Vacuum, polish and clean all communal areas including  office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void properties (if contractor not used)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soft furnishing in communal areas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guest rooms and launder guest room linen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Ensure supplies of hand towels, toilet roll and soap in communal toilets and laundry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communal toilets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Assist SHSM when testing alarm systems</w:t>
      </w:r>
    </w:p>
    <w:p w:rsidR="007B3480" w:rsidRPr="00E66784" w:rsidRDefault="007B3480" w:rsidP="007B3480">
      <w:pPr>
        <w:jc w:val="both"/>
        <w:rPr>
          <w:rFonts w:ascii="Arial" w:hAnsi="Arial" w:cs="Arial"/>
          <w:b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 central tasks:</w:t>
      </w:r>
      <w:r w:rsidRPr="00E66784">
        <w:rPr>
          <w:rFonts w:ascii="Arial" w:hAnsi="Arial" w:cs="Arial"/>
          <w:b/>
          <w:color w:val="323E4F"/>
          <w:sz w:val="24"/>
          <w:szCs w:val="24"/>
        </w:rPr>
        <w:t xml:space="preserve"> </w:t>
      </w:r>
      <w:r w:rsidRPr="00E66784">
        <w:rPr>
          <w:rFonts w:ascii="Arial" w:hAnsi="Arial" w:cs="Arial"/>
          <w:color w:val="323E4F"/>
          <w:sz w:val="24"/>
          <w:szCs w:val="24"/>
        </w:rPr>
        <w:t>(following completion of core tasks):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hairdressers facility (where applicable)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High dusting (in conjunction with other staff)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Thoroughly clean the kitchen i.e. inside cupboards and drawers </w:t>
      </w:r>
    </w:p>
    <w:p w:rsidR="007B3480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adhere to the Association’s Health and Safety Policy</w:t>
      </w:r>
    </w:p>
    <w:p w:rsidR="007B3480" w:rsidRDefault="007B3480" w:rsidP="000E37B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0E37BC">
        <w:rPr>
          <w:rFonts w:ascii="Arial" w:hAnsi="Arial" w:cs="Arial"/>
          <w:color w:val="323E4F"/>
          <w:sz w:val="24"/>
          <w:szCs w:val="24"/>
        </w:rPr>
        <w:t xml:space="preserve">Any other reasonable task as requested by the </w:t>
      </w:r>
      <w:r w:rsidR="009B6A4A" w:rsidRPr="000E37BC">
        <w:rPr>
          <w:rFonts w:ascii="Arial" w:hAnsi="Arial" w:cs="Arial"/>
          <w:color w:val="323E4F"/>
          <w:sz w:val="24"/>
          <w:szCs w:val="24"/>
        </w:rPr>
        <w:t>Court Co-ordinator</w:t>
      </w:r>
    </w:p>
    <w:p w:rsidR="000E37BC" w:rsidRPr="000E37BC" w:rsidRDefault="000E37BC" w:rsidP="000E37BC">
      <w:pPr>
        <w:spacing w:after="0" w:line="240" w:lineRule="auto"/>
        <w:ind w:left="720"/>
        <w:jc w:val="both"/>
        <w:rPr>
          <w:rFonts w:ascii="Arial" w:hAnsi="Arial" w:cs="Arial"/>
          <w:color w:val="323E4F"/>
          <w:sz w:val="24"/>
          <w:szCs w:val="24"/>
        </w:rPr>
      </w:pPr>
    </w:p>
    <w:p w:rsidR="00562FC5" w:rsidRPr="003904B6" w:rsidRDefault="00562FC5" w:rsidP="00562FC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562FC5" w:rsidRDefault="00562FC5" w:rsidP="00562FC5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562FC5" w:rsidRPr="00617EBA" w:rsidTr="00562FC5">
        <w:tc>
          <w:tcPr>
            <w:tcW w:w="8996" w:type="dxa"/>
            <w:shd w:val="clear" w:color="auto" w:fill="EA5634"/>
          </w:tcPr>
          <w:p w:rsidR="00562FC5" w:rsidRPr="00617EBA" w:rsidRDefault="00562FC5" w:rsidP="006F5AE8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/ Knowledge</w:t>
            </w:r>
          </w:p>
          <w:p w:rsidR="00562FC5" w:rsidRPr="00617EBA" w:rsidRDefault="00562FC5" w:rsidP="006F5AE8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562FC5" w:rsidRPr="00617EBA" w:rsidTr="00562FC5">
        <w:tc>
          <w:tcPr>
            <w:tcW w:w="8996" w:type="dxa"/>
            <w:tcBorders>
              <w:bottom w:val="single" w:sz="12" w:space="0" w:color="EA5634"/>
            </w:tcBorders>
          </w:tcPr>
          <w:p w:rsidR="00562FC5" w:rsidRPr="00562FC5" w:rsidRDefault="00562FC5" w:rsidP="00562FC5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323E4F"/>
              </w:rPr>
            </w:pPr>
            <w:r>
              <w:rPr>
                <w:rFonts w:ascii="Arial" w:hAnsi="Arial" w:cs="Arial"/>
                <w:color w:val="323E4F"/>
              </w:rPr>
              <w:t>Experience</w:t>
            </w:r>
            <w:r w:rsidRPr="00562FC5">
              <w:rPr>
                <w:rFonts w:ascii="Arial" w:hAnsi="Arial" w:cs="Arial"/>
                <w:color w:val="323E4F"/>
              </w:rPr>
              <w:t xml:space="preserve"> of cleaning in a relevant role</w:t>
            </w:r>
          </w:p>
          <w:p w:rsidR="00562FC5" w:rsidRPr="009215BC" w:rsidRDefault="00562FC5" w:rsidP="006F5AE8">
            <w:pPr>
              <w:rPr>
                <w:rFonts w:cs="Arial"/>
                <w:color w:val="002838"/>
              </w:rPr>
            </w:pPr>
          </w:p>
        </w:tc>
      </w:tr>
      <w:tr w:rsidR="00562FC5" w:rsidRPr="00617EBA" w:rsidTr="00562FC5">
        <w:tc>
          <w:tcPr>
            <w:tcW w:w="8996" w:type="dxa"/>
            <w:shd w:val="clear" w:color="auto" w:fill="EA5634"/>
          </w:tcPr>
          <w:p w:rsidR="00562FC5" w:rsidRPr="00617EBA" w:rsidRDefault="00562FC5" w:rsidP="006F5AE8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562FC5" w:rsidRPr="00617EBA" w:rsidRDefault="00562FC5" w:rsidP="006F5AE8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562FC5" w:rsidRPr="00617EBA" w:rsidTr="00562FC5">
        <w:tc>
          <w:tcPr>
            <w:tcW w:w="8996" w:type="dxa"/>
            <w:tcBorders>
              <w:bottom w:val="single" w:sz="12" w:space="0" w:color="EA5634"/>
            </w:tcBorders>
          </w:tcPr>
          <w:p w:rsidR="00562FC5" w:rsidRPr="00562FC5" w:rsidRDefault="00562FC5" w:rsidP="006F5AE8">
            <w:pPr>
              <w:rPr>
                <w:rFonts w:ascii="Arial" w:hAnsi="Arial" w:cs="Arial"/>
                <w:b/>
                <w:color w:val="002838"/>
              </w:rPr>
            </w:pPr>
            <w:r w:rsidRPr="00562FC5">
              <w:rPr>
                <w:rFonts w:ascii="Arial" w:hAnsi="Arial" w:cs="Arial"/>
                <w:b/>
                <w:color w:val="002838"/>
              </w:rPr>
              <w:t>Essential:</w:t>
            </w:r>
          </w:p>
          <w:p w:rsidR="00562FC5" w:rsidRDefault="00562FC5" w:rsidP="00562FC5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Proven experience in a similar role </w:t>
            </w:r>
          </w:p>
          <w:p w:rsidR="00562FC5" w:rsidRDefault="00562FC5" w:rsidP="00562FC5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Excellent customer service skills required </w:t>
            </w:r>
          </w:p>
          <w:p w:rsidR="00562FC5" w:rsidRPr="00562FC5" w:rsidRDefault="00562FC5" w:rsidP="006F5AE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</w:rPr>
            </w:pPr>
            <w:r w:rsidRPr="00562FC5">
              <w:rPr>
                <w:rFonts w:cs="Arial"/>
                <w:color w:val="002838"/>
                <w:sz w:val="22"/>
              </w:rPr>
              <w:t>Give general advice if required and occasionally dealing with conflict situations if Court Co-ordinator not in attendance.</w:t>
            </w:r>
          </w:p>
          <w:p w:rsidR="00562FC5" w:rsidRPr="00562FC5" w:rsidRDefault="00562FC5" w:rsidP="006F5AE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  <w:sz w:val="22"/>
              </w:rPr>
              <w:t>Able to prioritise own day and duties</w:t>
            </w:r>
          </w:p>
          <w:p w:rsidR="00562FC5" w:rsidRPr="00562FC5" w:rsidRDefault="00562FC5" w:rsidP="006F5AE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  <w:sz w:val="22"/>
              </w:rPr>
              <w:t>Inform Court Co-ordinator when stock is required</w:t>
            </w:r>
          </w:p>
          <w:p w:rsidR="00562FC5" w:rsidRPr="00DE7511" w:rsidRDefault="00562FC5" w:rsidP="006F5AE8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562FC5" w:rsidRPr="00617EBA" w:rsidTr="00562FC5">
        <w:tc>
          <w:tcPr>
            <w:tcW w:w="8996" w:type="dxa"/>
            <w:shd w:val="clear" w:color="auto" w:fill="EA5634"/>
          </w:tcPr>
          <w:p w:rsidR="00562FC5" w:rsidRPr="00617EBA" w:rsidRDefault="00562FC5" w:rsidP="006F5AE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  <w:p w:rsidR="00562FC5" w:rsidRPr="00617EBA" w:rsidRDefault="00562FC5" w:rsidP="006F5AE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562FC5" w:rsidRPr="00617EBA" w:rsidTr="00562FC5">
        <w:tc>
          <w:tcPr>
            <w:tcW w:w="8996" w:type="dxa"/>
          </w:tcPr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Analytical reasoning (is driven to do well, be effective, achieve, succeed and progress quickly through the organisation)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Empathy (understands the feelings and attitudes of others and is able to put oneself in others' shoes).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Innovation (is change-oriented and able to generate and/or recognise creative solutions in varying work-related situations). 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Integrity (maintains and promotes organisational, social, and ethical standards and values in the conduct of internal as well as external business activities)</w:t>
            </w:r>
          </w:p>
          <w:p w:rsidR="00562FC5" w:rsidRPr="00D22666" w:rsidRDefault="00562FC5" w:rsidP="00562FC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Listening (draws out opinions and information from others in face-to-face interaction)</w:t>
            </w:r>
          </w:p>
          <w:p w:rsidR="00562FC5" w:rsidRDefault="00562FC5" w:rsidP="00562FC5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color w:val="002838"/>
              </w:rPr>
            </w:pPr>
            <w:r w:rsidRPr="00D22666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</w:tc>
      </w:tr>
    </w:tbl>
    <w:p w:rsidR="004D3AAC" w:rsidRDefault="004D3AAC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Put our customers first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 xml:space="preserve">Strive for excellence 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Be accountable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Think and act as ‘one team’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Demonstrate respect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11" w:rsidRDefault="006C3711" w:rsidP="00D269D5">
      <w:pPr>
        <w:spacing w:after="0" w:line="240" w:lineRule="auto"/>
      </w:pPr>
      <w:r>
        <w:separator/>
      </w:r>
    </w:p>
  </w:endnote>
  <w:endnote w:type="continuationSeparator" w:id="0">
    <w:p w:rsidR="006C3711" w:rsidRDefault="006C3711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11" w:rsidRDefault="006C3711" w:rsidP="00D269D5">
      <w:pPr>
        <w:spacing w:after="0" w:line="240" w:lineRule="auto"/>
      </w:pPr>
      <w:r>
        <w:separator/>
      </w:r>
    </w:p>
  </w:footnote>
  <w:footnote w:type="continuationSeparator" w:id="0">
    <w:p w:rsidR="006C3711" w:rsidRDefault="006C3711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984"/>
    <w:multiLevelType w:val="hybridMultilevel"/>
    <w:tmpl w:val="D98C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1FAA"/>
    <w:multiLevelType w:val="hybridMultilevel"/>
    <w:tmpl w:val="840E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226C"/>
    <w:multiLevelType w:val="hybridMultilevel"/>
    <w:tmpl w:val="CA9E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2648"/>
    <w:multiLevelType w:val="hybridMultilevel"/>
    <w:tmpl w:val="C65C5894"/>
    <w:lvl w:ilvl="0" w:tplc="8A649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12722"/>
    <w:multiLevelType w:val="hybridMultilevel"/>
    <w:tmpl w:val="17F2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1BEA"/>
    <w:multiLevelType w:val="hybridMultilevel"/>
    <w:tmpl w:val="1B060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107B9"/>
    <w:multiLevelType w:val="hybridMultilevel"/>
    <w:tmpl w:val="6664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FC4897"/>
    <w:multiLevelType w:val="hybridMultilevel"/>
    <w:tmpl w:val="3BEE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9"/>
  </w:num>
  <w:num w:numId="5">
    <w:abstractNumId w:val="16"/>
  </w:num>
  <w:num w:numId="6">
    <w:abstractNumId w:val="8"/>
  </w:num>
  <w:num w:numId="7">
    <w:abstractNumId w:val="13"/>
  </w:num>
  <w:num w:numId="8">
    <w:abstractNumId w:val="6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20"/>
  </w:num>
  <w:num w:numId="14">
    <w:abstractNumId w:val="14"/>
  </w:num>
  <w:num w:numId="15">
    <w:abstractNumId w:val="3"/>
  </w:num>
  <w:num w:numId="16">
    <w:abstractNumId w:val="2"/>
  </w:num>
  <w:num w:numId="17">
    <w:abstractNumId w:val="15"/>
  </w:num>
  <w:num w:numId="18">
    <w:abstractNumId w:val="11"/>
  </w:num>
  <w:num w:numId="19">
    <w:abstractNumId w:val="1"/>
  </w:num>
  <w:num w:numId="20">
    <w:abstractNumId w:val="0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5305E"/>
    <w:rsid w:val="000A3357"/>
    <w:rsid w:val="000E37BC"/>
    <w:rsid w:val="00337981"/>
    <w:rsid w:val="003904B6"/>
    <w:rsid w:val="003C0444"/>
    <w:rsid w:val="004B3BDD"/>
    <w:rsid w:val="004D3AAC"/>
    <w:rsid w:val="00562FC5"/>
    <w:rsid w:val="006163D8"/>
    <w:rsid w:val="00617EBA"/>
    <w:rsid w:val="006C3711"/>
    <w:rsid w:val="007141BC"/>
    <w:rsid w:val="007B3480"/>
    <w:rsid w:val="00960282"/>
    <w:rsid w:val="0098490F"/>
    <w:rsid w:val="009B6A4A"/>
    <w:rsid w:val="00A85CEF"/>
    <w:rsid w:val="00C433B5"/>
    <w:rsid w:val="00D269D5"/>
    <w:rsid w:val="00DF3C3C"/>
    <w:rsid w:val="00E66784"/>
    <w:rsid w:val="00F17B62"/>
    <w:rsid w:val="00F57738"/>
    <w:rsid w:val="00F679D1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Meg Chapman</cp:lastModifiedBy>
  <cp:revision>2</cp:revision>
  <dcterms:created xsi:type="dcterms:W3CDTF">2017-07-06T14:37:00Z</dcterms:created>
  <dcterms:modified xsi:type="dcterms:W3CDTF">2017-07-06T14:37:00Z</dcterms:modified>
</cp:coreProperties>
</file>