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847CCF" w:rsidRDefault="003974F9" w:rsidP="00F62A11">
      <w:pPr>
        <w:spacing w:after="0" w:line="240" w:lineRule="auto"/>
        <w:rPr>
          <w:rFonts w:ascii="Arial" w:hAnsi="Arial" w:cs="Arial"/>
          <w:b/>
          <w:color w:val="EA5634"/>
          <w:sz w:val="32"/>
        </w:rPr>
      </w:pPr>
      <w:r>
        <w:rPr>
          <w:rFonts w:ascii="Arial" w:hAnsi="Arial" w:cs="Arial"/>
          <w:b/>
          <w:color w:val="EA5634"/>
          <w:sz w:val="32"/>
        </w:rPr>
        <w:t>Human Resources Assistant</w:t>
      </w:r>
    </w:p>
    <w:p w:rsidR="006B173F" w:rsidRDefault="006B173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3974F9" w:rsidP="00F62A11">
      <w:pPr>
        <w:spacing w:after="0" w:line="240" w:lineRule="auto"/>
        <w:rPr>
          <w:rFonts w:ascii="Arial" w:hAnsi="Arial" w:cs="Arial"/>
          <w:color w:val="002838"/>
          <w:sz w:val="24"/>
          <w:szCs w:val="24"/>
        </w:rPr>
      </w:pPr>
      <w:r>
        <w:rPr>
          <w:rFonts w:ascii="Arial" w:hAnsi="Arial" w:cs="Arial"/>
          <w:color w:val="002838"/>
          <w:sz w:val="24"/>
          <w:szCs w:val="24"/>
        </w:rPr>
        <w:t>This post is fixed term for six months.</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C76FC3" w:rsidRPr="00C76FC3" w:rsidRDefault="006F507A" w:rsidP="00C76FC3">
      <w:pPr>
        <w:spacing w:after="0"/>
        <w:rPr>
          <w:rFonts w:ascii="Arial" w:hAnsi="Arial" w:cs="Arial"/>
          <w:color w:val="17365D" w:themeColor="text2" w:themeShade="BF"/>
          <w:sz w:val="24"/>
          <w:szCs w:val="24"/>
        </w:rPr>
      </w:pPr>
      <w:r>
        <w:rPr>
          <w:rFonts w:ascii="Arial" w:hAnsi="Arial" w:cs="Arial"/>
          <w:color w:val="17365D" w:themeColor="text2" w:themeShade="BF"/>
          <w:sz w:val="24"/>
          <w:szCs w:val="24"/>
        </w:rPr>
        <w:t>Salary: £19,447 to £24,309</w:t>
      </w:r>
      <w:r w:rsidR="00C76FC3" w:rsidRPr="00C76FC3">
        <w:rPr>
          <w:rFonts w:ascii="Arial" w:hAnsi="Arial" w:cs="Arial"/>
          <w:color w:val="17365D" w:themeColor="text2" w:themeShade="BF"/>
          <w:sz w:val="24"/>
          <w:szCs w:val="24"/>
        </w:rPr>
        <w:t xml:space="preserve"> dependent on qualifications and experie</w:t>
      </w:r>
      <w:r>
        <w:rPr>
          <w:rFonts w:ascii="Arial" w:hAnsi="Arial" w:cs="Arial"/>
          <w:color w:val="17365D" w:themeColor="text2" w:themeShade="BF"/>
          <w:sz w:val="24"/>
          <w:szCs w:val="24"/>
        </w:rPr>
        <w:t>nce, maximum entry point £21,392</w:t>
      </w:r>
      <w:bookmarkStart w:id="0" w:name="_GoBack"/>
      <w:bookmarkEnd w:id="0"/>
      <w:r w:rsidR="00C76FC3" w:rsidRPr="00C76FC3">
        <w:rPr>
          <w:rFonts w:ascii="Arial" w:hAnsi="Arial" w:cs="Arial"/>
          <w:color w:val="17365D" w:themeColor="text2" w:themeShade="BF"/>
          <w:sz w:val="24"/>
          <w:szCs w:val="24"/>
        </w:rPr>
        <w:t xml:space="preserve"> per annum.  </w:t>
      </w:r>
    </w:p>
    <w:p w:rsidR="00F62D98" w:rsidRPr="00DA503F" w:rsidRDefault="00F62D98" w:rsidP="00DA503F">
      <w:pPr>
        <w:spacing w:after="0" w:line="240" w:lineRule="auto"/>
        <w:jc w:val="both"/>
        <w:rPr>
          <w:rFonts w:ascii="Arial" w:hAnsi="Arial" w:cs="Arial"/>
          <w:color w:val="002838"/>
          <w:sz w:val="24"/>
          <w:szCs w:val="24"/>
          <w:lang w:val="en-US"/>
        </w:rPr>
      </w:pPr>
    </w:p>
    <w:p w:rsidR="00CC5C55" w:rsidRDefault="0070795F" w:rsidP="00CC5C55">
      <w:pPr>
        <w:pStyle w:val="Heading4"/>
        <w:spacing w:before="0" w:line="240" w:lineRule="auto"/>
        <w:rPr>
          <w:rFonts w:ascii="Arial" w:eastAsia="Times New Roman" w:hAnsi="Arial" w:cs="Arial"/>
          <w:szCs w:val="24"/>
        </w:rPr>
      </w:pPr>
      <w:r w:rsidRPr="00847CCF">
        <w:rPr>
          <w:rFonts w:ascii="Arial" w:eastAsiaTheme="minorHAnsi" w:hAnsi="Arial" w:cs="Arial"/>
          <w:bCs w:val="0"/>
          <w:i w:val="0"/>
          <w:iCs w:val="0"/>
          <w:color w:val="EA5634"/>
          <w:szCs w:val="24"/>
        </w:rPr>
        <w:t>Hours of work</w:t>
      </w:r>
      <w:r w:rsidR="00DA1698">
        <w:rPr>
          <w:rFonts w:ascii="Arial" w:eastAsia="Times New Roman" w:hAnsi="Arial" w:cs="Arial"/>
          <w:szCs w:val="24"/>
        </w:rPr>
        <w:t xml:space="preserve"> </w:t>
      </w:r>
    </w:p>
    <w:p w:rsidR="00CC5C55" w:rsidRDefault="003974F9" w:rsidP="00F62A11">
      <w:pPr>
        <w:spacing w:after="0" w:line="240" w:lineRule="auto"/>
        <w:rPr>
          <w:rFonts w:ascii="Arial" w:hAnsi="Arial" w:cs="Arial"/>
          <w:color w:val="002838"/>
          <w:sz w:val="24"/>
          <w:szCs w:val="24"/>
        </w:rPr>
      </w:pPr>
      <w:r>
        <w:rPr>
          <w:rFonts w:ascii="Arial" w:hAnsi="Arial" w:cs="Arial"/>
          <w:color w:val="002838"/>
          <w:sz w:val="24"/>
          <w:szCs w:val="24"/>
        </w:rPr>
        <w:t>34.5 hours per week.</w:t>
      </w:r>
    </w:p>
    <w:p w:rsidR="006B173F" w:rsidRPr="00847CCF" w:rsidRDefault="006B17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3974F9" w:rsidP="00DA503F">
      <w:pPr>
        <w:pStyle w:val="BodyText"/>
        <w:jc w:val="left"/>
        <w:rPr>
          <w:lang w:val="en-US"/>
        </w:rPr>
      </w:pPr>
      <w:r>
        <w:rPr>
          <w:lang w:val="en-US"/>
        </w:rPr>
        <w:t>25</w:t>
      </w:r>
      <w:r w:rsidR="006B173F">
        <w:rPr>
          <w:lang w:val="en-US"/>
        </w:rPr>
        <w:t xml:space="preserve"> </w:t>
      </w:r>
      <w:r w:rsidR="00DA503F">
        <w:rPr>
          <w:lang w:val="en-US"/>
        </w:rPr>
        <w:t xml:space="preserve">days annual leave per annum, </w:t>
      </w:r>
      <w:r w:rsidR="00610599">
        <w:t xml:space="preserve">increased to </w:t>
      </w:r>
      <w:r>
        <w:t>28</w:t>
      </w:r>
      <w:r w:rsidR="00DA503F">
        <w:t xml:space="preserve"> </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30 </w:t>
      </w:r>
      <w:r w:rsidR="00DA503F">
        <w:t>days</w:t>
      </w:r>
      <w:r w:rsidR="00610599">
        <w:t xml:space="preserve"> on the anniversary of your commencement date of employment</w:t>
      </w:r>
      <w:r w:rsidR="00DA503F">
        <w:t>.</w:t>
      </w:r>
      <w:r w:rsidR="00DA1698">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3974F9" w:rsidP="00DA503F">
      <w:pPr>
        <w:spacing w:after="0" w:line="240" w:lineRule="auto"/>
        <w:rPr>
          <w:rFonts w:ascii="Arial" w:eastAsia="Times New Roman" w:hAnsi="Arial" w:cs="Arial"/>
          <w:sz w:val="24"/>
          <w:szCs w:val="24"/>
        </w:rPr>
      </w:pPr>
      <w:r>
        <w:rPr>
          <w:rFonts w:ascii="Arial" w:eastAsia="Times New Roman" w:hAnsi="Arial" w:cs="Arial"/>
          <w:sz w:val="24"/>
          <w:szCs w:val="24"/>
        </w:rPr>
        <w:t xml:space="preserve">Ten </w:t>
      </w:r>
      <w:r w:rsidR="00DA503F" w:rsidRPr="00DA503F">
        <w:rPr>
          <w:rFonts w:ascii="Arial" w:eastAsia="Times New Roman" w:hAnsi="Arial" w:cs="Arial"/>
          <w:sz w:val="24"/>
          <w:szCs w:val="24"/>
        </w:rPr>
        <w:t xml:space="preserve">days public holidays. Two days are taken at Easter with the remaining </w:t>
      </w:r>
      <w:r>
        <w:rPr>
          <w:rFonts w:ascii="Arial" w:eastAsia="Times New Roman" w:hAnsi="Arial" w:cs="Arial"/>
          <w:sz w:val="24"/>
          <w:szCs w:val="24"/>
        </w:rPr>
        <w:t xml:space="preserve">eight </w:t>
      </w:r>
      <w:r w:rsidR="00DA503F" w:rsidRPr="00DA503F">
        <w:rPr>
          <w:rFonts w:ascii="Arial" w:eastAsia="Times New Roman" w:hAnsi="Arial" w:cs="Arial"/>
          <w:sz w:val="24"/>
          <w:szCs w:val="24"/>
        </w:rPr>
        <w:t>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3974F9">
        <w:rPr>
          <w:rFonts w:ascii="Arial" w:hAnsi="Arial" w:cs="Arial"/>
          <w:color w:val="002838"/>
          <w:sz w:val="24"/>
          <w:szCs w:val="24"/>
        </w:rPr>
        <w:t>o a probationary period of three</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w:t>
      </w:r>
      <w:r w:rsidR="003974F9">
        <w:rPr>
          <w:rFonts w:ascii="Arial" w:hAnsi="Arial" w:cs="Arial"/>
          <w:b/>
          <w:color w:val="002838"/>
          <w:sz w:val="24"/>
          <w:szCs w:val="24"/>
          <w:lang w:eastAsia="en-GB"/>
        </w:rPr>
        <w:t>20</w:t>
      </w:r>
      <w:r w:rsidR="003974F9" w:rsidRPr="003974F9">
        <w:rPr>
          <w:rFonts w:ascii="Arial" w:hAnsi="Arial" w:cs="Arial"/>
          <w:b/>
          <w:color w:val="002838"/>
          <w:sz w:val="24"/>
          <w:szCs w:val="24"/>
          <w:vertAlign w:val="superscript"/>
          <w:lang w:eastAsia="en-GB"/>
        </w:rPr>
        <w:t>th</w:t>
      </w:r>
      <w:r w:rsidR="003974F9">
        <w:rPr>
          <w:rFonts w:ascii="Arial" w:hAnsi="Arial" w:cs="Arial"/>
          <w:b/>
          <w:color w:val="002838"/>
          <w:sz w:val="24"/>
          <w:szCs w:val="24"/>
          <w:lang w:eastAsia="en-GB"/>
        </w:rPr>
        <w:t xml:space="preserve"> April, </w:t>
      </w:r>
      <w:r w:rsidR="00C76FC3">
        <w:rPr>
          <w:rFonts w:ascii="Arial" w:hAnsi="Arial" w:cs="Arial"/>
          <w:b/>
          <w:color w:val="002838"/>
          <w:sz w:val="24"/>
          <w:szCs w:val="24"/>
          <w:lang w:eastAsia="en-GB"/>
        </w:rPr>
        <w:t>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6F507A"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6F507A"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974F9"/>
    <w:rsid w:val="003B0C09"/>
    <w:rsid w:val="004F3EE3"/>
    <w:rsid w:val="005845E6"/>
    <w:rsid w:val="00610599"/>
    <w:rsid w:val="00617EBA"/>
    <w:rsid w:val="006901E4"/>
    <w:rsid w:val="006B173F"/>
    <w:rsid w:val="006F507A"/>
    <w:rsid w:val="0070795F"/>
    <w:rsid w:val="007141BC"/>
    <w:rsid w:val="007301C4"/>
    <w:rsid w:val="007F218E"/>
    <w:rsid w:val="00847CCF"/>
    <w:rsid w:val="00A85CEF"/>
    <w:rsid w:val="00C433B5"/>
    <w:rsid w:val="00C76FC3"/>
    <w:rsid w:val="00CC5C55"/>
    <w:rsid w:val="00D269D5"/>
    <w:rsid w:val="00DA1698"/>
    <w:rsid w:val="00DA503F"/>
    <w:rsid w:val="00DA658E"/>
    <w:rsid w:val="00DF1641"/>
    <w:rsid w:val="00E8562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3</cp:revision>
  <cp:lastPrinted>2016-02-02T16:31:00Z</cp:lastPrinted>
  <dcterms:created xsi:type="dcterms:W3CDTF">2018-04-05T16:34:00Z</dcterms:created>
  <dcterms:modified xsi:type="dcterms:W3CDTF">2018-04-06T07:45:00Z</dcterms:modified>
</cp:coreProperties>
</file>