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4DD" w:rsidRPr="00D269D5" w:rsidRDefault="00B604DD" w:rsidP="00B604DD">
      <w:pPr>
        <w:spacing w:after="0" w:line="240" w:lineRule="auto"/>
        <w:rPr>
          <w:rFonts w:ascii="Arial" w:hAnsi="Arial" w:cs="Arial"/>
          <w:b/>
          <w:color w:val="EA5634"/>
          <w:sz w:val="44"/>
        </w:rPr>
      </w:pPr>
      <w:r w:rsidRPr="00D269D5">
        <w:rPr>
          <w:rFonts w:ascii="Arial" w:hAnsi="Arial" w:cs="Arial"/>
          <w:b/>
          <w:color w:val="EA5634"/>
          <w:sz w:val="44"/>
        </w:rPr>
        <w:t>Role Profile</w:t>
      </w:r>
    </w:p>
    <w:p w:rsidR="00B604DD" w:rsidRPr="00D269D5" w:rsidRDefault="00B604DD" w:rsidP="00B604DD">
      <w:pPr>
        <w:spacing w:after="0" w:line="240" w:lineRule="auto"/>
        <w:rPr>
          <w:rFonts w:ascii="Arial" w:hAnsi="Arial" w:cs="Arial"/>
          <w:b/>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B604DD" w:rsidRPr="00D269D5" w:rsidTr="00D73651">
        <w:tc>
          <w:tcPr>
            <w:tcW w:w="9242" w:type="dxa"/>
          </w:tcPr>
          <w:p w:rsidR="00B604DD" w:rsidRPr="00D269D5" w:rsidRDefault="00184D92" w:rsidP="00D73651">
            <w:pPr>
              <w:rPr>
                <w:rFonts w:ascii="Arial" w:hAnsi="Arial" w:cs="Arial"/>
                <w:color w:val="002838"/>
                <w:sz w:val="24"/>
              </w:rPr>
            </w:pPr>
            <w:r>
              <w:rPr>
                <w:rFonts w:ascii="Arial" w:hAnsi="Arial" w:cs="Arial"/>
                <w:b/>
                <w:color w:val="002838"/>
                <w:sz w:val="24"/>
              </w:rPr>
              <w:t xml:space="preserve">Job </w:t>
            </w:r>
            <w:r w:rsidRPr="00D269D5">
              <w:rPr>
                <w:rFonts w:ascii="Arial" w:hAnsi="Arial" w:cs="Arial"/>
                <w:b/>
                <w:color w:val="002838"/>
                <w:sz w:val="24"/>
              </w:rPr>
              <w:t>Title</w:t>
            </w:r>
            <w:bookmarkStart w:id="0" w:name="_GoBack"/>
            <w:bookmarkEnd w:id="0"/>
            <w:r w:rsidR="00B604DD" w:rsidRPr="00D269D5">
              <w:rPr>
                <w:rFonts w:ascii="Arial" w:hAnsi="Arial" w:cs="Arial"/>
                <w:b/>
                <w:color w:val="002838"/>
                <w:sz w:val="24"/>
              </w:rPr>
              <w:t>:</w:t>
            </w:r>
            <w:r w:rsidR="00B604DD" w:rsidRPr="00D269D5">
              <w:rPr>
                <w:rFonts w:ascii="Arial" w:hAnsi="Arial" w:cs="Arial"/>
                <w:color w:val="002838"/>
                <w:sz w:val="24"/>
              </w:rPr>
              <w:t xml:space="preserve"> </w:t>
            </w:r>
            <w:r w:rsidR="00B604DD">
              <w:rPr>
                <w:rFonts w:ascii="Arial" w:hAnsi="Arial" w:cs="Arial"/>
                <w:color w:val="002838"/>
                <w:sz w:val="24"/>
              </w:rPr>
              <w:t xml:space="preserve"> Plumber</w:t>
            </w:r>
          </w:p>
        </w:tc>
      </w:tr>
      <w:tr w:rsidR="00B604DD" w:rsidRPr="00D269D5" w:rsidTr="00D73651">
        <w:tc>
          <w:tcPr>
            <w:tcW w:w="9242" w:type="dxa"/>
          </w:tcPr>
          <w:p w:rsidR="00B604DD" w:rsidRPr="00D269D5" w:rsidRDefault="00B604DD" w:rsidP="00D73651">
            <w:pPr>
              <w:rPr>
                <w:rFonts w:ascii="Arial" w:hAnsi="Arial" w:cs="Arial"/>
                <w:color w:val="002838"/>
                <w:sz w:val="24"/>
              </w:rPr>
            </w:pPr>
            <w:r>
              <w:rPr>
                <w:rFonts w:ascii="Arial" w:hAnsi="Arial" w:cs="Arial"/>
                <w:b/>
                <w:color w:val="002838"/>
                <w:sz w:val="24"/>
              </w:rPr>
              <w:t xml:space="preserve">Department: </w:t>
            </w:r>
            <w:r w:rsidR="00AF4159" w:rsidRPr="00AF4159">
              <w:rPr>
                <w:rFonts w:ascii="Arial" w:hAnsi="Arial" w:cs="Arial"/>
                <w:color w:val="002838"/>
                <w:sz w:val="24"/>
              </w:rPr>
              <w:t>Homeworks</w:t>
            </w:r>
          </w:p>
        </w:tc>
      </w:tr>
      <w:tr w:rsidR="00B604DD" w:rsidRPr="00D269D5" w:rsidTr="00D73651">
        <w:tc>
          <w:tcPr>
            <w:tcW w:w="9242" w:type="dxa"/>
          </w:tcPr>
          <w:p w:rsidR="00B604DD" w:rsidRPr="00B604DD" w:rsidRDefault="00B604DD" w:rsidP="00D73651">
            <w:pPr>
              <w:rPr>
                <w:rFonts w:ascii="Arial" w:hAnsi="Arial" w:cs="Arial"/>
                <w:color w:val="002838"/>
                <w:sz w:val="24"/>
              </w:rPr>
            </w:pPr>
            <w:r w:rsidRPr="00D269D5">
              <w:rPr>
                <w:rFonts w:ascii="Arial" w:hAnsi="Arial" w:cs="Arial"/>
                <w:b/>
                <w:color w:val="002838"/>
                <w:sz w:val="24"/>
              </w:rPr>
              <w:t xml:space="preserve">Reports to: </w:t>
            </w:r>
            <w:r>
              <w:rPr>
                <w:rFonts w:ascii="Arial" w:hAnsi="Arial" w:cs="Arial"/>
                <w:b/>
                <w:color w:val="002838"/>
                <w:sz w:val="24"/>
              </w:rPr>
              <w:t xml:space="preserve"> </w:t>
            </w:r>
            <w:r w:rsidR="00AF4159" w:rsidRPr="00AF4159">
              <w:rPr>
                <w:rFonts w:ascii="Arial" w:hAnsi="Arial" w:cs="Arial"/>
                <w:color w:val="444444"/>
                <w:spacing w:val="-3"/>
                <w:sz w:val="24"/>
                <w:szCs w:val="24"/>
                <w:shd w:val="clear" w:color="auto" w:fill="FFFFFF"/>
              </w:rPr>
              <w:t>Maintenance Officer/Supervisor</w:t>
            </w:r>
          </w:p>
        </w:tc>
      </w:tr>
      <w:tr w:rsidR="00B604DD" w:rsidRPr="00D269D5" w:rsidTr="00D73651">
        <w:tc>
          <w:tcPr>
            <w:tcW w:w="9242" w:type="dxa"/>
          </w:tcPr>
          <w:p w:rsidR="00B604DD" w:rsidRPr="00D269D5" w:rsidRDefault="00B604DD" w:rsidP="00D73651">
            <w:pPr>
              <w:rPr>
                <w:rFonts w:ascii="Arial" w:hAnsi="Arial" w:cs="Arial"/>
                <w:color w:val="002838"/>
                <w:sz w:val="24"/>
              </w:rPr>
            </w:pPr>
            <w:r>
              <w:rPr>
                <w:rFonts w:ascii="Arial" w:hAnsi="Arial" w:cs="Arial"/>
                <w:b/>
                <w:color w:val="002838"/>
                <w:sz w:val="24"/>
              </w:rPr>
              <w:t>Grade:</w:t>
            </w:r>
            <w:r w:rsidR="00AF4159">
              <w:rPr>
                <w:rFonts w:ascii="Arial" w:hAnsi="Arial" w:cs="Arial"/>
                <w:b/>
                <w:color w:val="002838"/>
                <w:sz w:val="24"/>
              </w:rPr>
              <w:t xml:space="preserve"> </w:t>
            </w:r>
            <w:r w:rsidR="00AF4159" w:rsidRPr="00AF4159">
              <w:rPr>
                <w:rFonts w:ascii="Arial" w:hAnsi="Arial" w:cs="Arial"/>
                <w:color w:val="002838"/>
                <w:sz w:val="24"/>
              </w:rPr>
              <w:t>Grade 4</w:t>
            </w:r>
          </w:p>
        </w:tc>
      </w:tr>
      <w:tr w:rsidR="00B604DD" w:rsidRPr="00D269D5" w:rsidTr="00D73651">
        <w:tc>
          <w:tcPr>
            <w:tcW w:w="9242" w:type="dxa"/>
          </w:tcPr>
          <w:p w:rsidR="00B604DD" w:rsidRPr="00D269D5" w:rsidRDefault="00B604DD" w:rsidP="00D73651">
            <w:pPr>
              <w:rPr>
                <w:rFonts w:ascii="Arial" w:hAnsi="Arial" w:cs="Arial"/>
                <w:color w:val="002838"/>
                <w:sz w:val="24"/>
              </w:rPr>
            </w:pPr>
            <w:r>
              <w:rPr>
                <w:rFonts w:ascii="Arial" w:hAnsi="Arial" w:cs="Arial"/>
                <w:b/>
                <w:color w:val="002838"/>
                <w:sz w:val="24"/>
              </w:rPr>
              <w:t xml:space="preserve">Staff responsibility: </w:t>
            </w:r>
            <w:r w:rsidR="00AF4159">
              <w:rPr>
                <w:rFonts w:ascii="Arial" w:hAnsi="Arial" w:cs="Arial"/>
                <w:color w:val="002838"/>
                <w:sz w:val="24"/>
              </w:rPr>
              <w:t>N</w:t>
            </w:r>
            <w:r w:rsidR="00AF4159" w:rsidRPr="00AF4159">
              <w:rPr>
                <w:rFonts w:ascii="Arial" w:hAnsi="Arial" w:cs="Arial"/>
                <w:color w:val="002838"/>
                <w:sz w:val="24"/>
              </w:rPr>
              <w:t>one</w:t>
            </w:r>
          </w:p>
        </w:tc>
      </w:tr>
    </w:tbl>
    <w:p w:rsidR="00B604DD" w:rsidRDefault="00B604DD" w:rsidP="00B604DD">
      <w:pPr>
        <w:spacing w:after="0" w:line="240" w:lineRule="auto"/>
        <w:rPr>
          <w:rFonts w:ascii="Arial" w:hAnsi="Arial" w:cs="Arial"/>
          <w:b/>
          <w:color w:val="002838"/>
          <w:sz w:val="24"/>
        </w:rPr>
      </w:pPr>
    </w:p>
    <w:p w:rsidR="00B604DD" w:rsidRPr="00D269D5" w:rsidRDefault="00B604DD" w:rsidP="00B604DD">
      <w:pPr>
        <w:spacing w:after="0" w:line="240" w:lineRule="auto"/>
        <w:rPr>
          <w:rFonts w:ascii="Arial" w:hAnsi="Arial" w:cs="Arial"/>
          <w:b/>
          <w:color w:val="002838"/>
          <w:sz w:val="24"/>
        </w:rPr>
      </w:pPr>
    </w:p>
    <w:p w:rsidR="00B604DD" w:rsidRPr="00D269D5" w:rsidRDefault="00B604DD" w:rsidP="00B604DD">
      <w:pPr>
        <w:spacing w:after="0" w:line="240" w:lineRule="auto"/>
        <w:rPr>
          <w:rFonts w:ascii="Arial" w:hAnsi="Arial" w:cs="Arial"/>
          <w:b/>
          <w:color w:val="EA5634"/>
          <w:sz w:val="28"/>
        </w:rPr>
      </w:pPr>
      <w:r w:rsidRPr="00D269D5">
        <w:rPr>
          <w:rFonts w:ascii="Arial" w:hAnsi="Arial" w:cs="Arial"/>
          <w:b/>
          <w:color w:val="EA5634"/>
          <w:sz w:val="28"/>
        </w:rPr>
        <w:t>Organisational Structure</w:t>
      </w:r>
    </w:p>
    <w:p w:rsidR="00B604DD" w:rsidRDefault="00B604DD" w:rsidP="00B604DD">
      <w:pPr>
        <w:spacing w:after="0" w:line="240" w:lineRule="auto"/>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32"/>
      </w:tblGrid>
      <w:tr w:rsidR="00B604DD" w:rsidTr="00D73651">
        <w:trPr>
          <w:trHeight w:val="660"/>
        </w:trPr>
        <w:tc>
          <w:tcPr>
            <w:tcW w:w="2632" w:type="dxa"/>
          </w:tcPr>
          <w:p w:rsidR="00B604DD" w:rsidRPr="00AF4159" w:rsidRDefault="00AF4159" w:rsidP="00D73651">
            <w:pPr>
              <w:jc w:val="center"/>
              <w:rPr>
                <w:rFonts w:ascii="Arial" w:hAnsi="Arial" w:cs="Arial"/>
                <w:color w:val="002838"/>
                <w:sz w:val="24"/>
                <w:szCs w:val="24"/>
              </w:rPr>
            </w:pPr>
            <w:r w:rsidRPr="00AF4159">
              <w:rPr>
                <w:rFonts w:ascii="Helvetica" w:hAnsi="Helvetica" w:cs="Helvetica"/>
                <w:color w:val="444444"/>
                <w:spacing w:val="-3"/>
                <w:sz w:val="24"/>
                <w:szCs w:val="24"/>
                <w:shd w:val="clear" w:color="auto" w:fill="FFFFFF"/>
              </w:rPr>
              <w:t>Responsive Repairs Co-ordinator</w:t>
            </w:r>
          </w:p>
        </w:tc>
      </w:tr>
    </w:tbl>
    <w:p w:rsidR="00B604DD" w:rsidRDefault="00B604DD" w:rsidP="00B604DD">
      <w:pPr>
        <w:spacing w:after="0" w:line="240" w:lineRule="auto"/>
        <w:jc w:val="center"/>
        <w:rPr>
          <w:rFonts w:ascii="Arial" w:hAnsi="Arial" w:cs="Arial"/>
          <w:b/>
          <w:color w:val="002838"/>
          <w:sz w:val="24"/>
        </w:rPr>
      </w:pPr>
      <w:r>
        <w:rPr>
          <w:b/>
          <w:noProof/>
          <w:lang w:eastAsia="en-GB"/>
        </w:rPr>
        <mc:AlternateContent>
          <mc:Choice Requires="wps">
            <w:drawing>
              <wp:anchor distT="0" distB="0" distL="114300" distR="114300" simplePos="0" relativeHeight="251660288" behindDoc="0" locked="0" layoutInCell="1" allowOverlap="1" wp14:anchorId="21179E56" wp14:editId="22221A18">
                <wp:simplePos x="0" y="0"/>
                <wp:positionH relativeFrom="column">
                  <wp:posOffset>2771775</wp:posOffset>
                </wp:positionH>
                <wp:positionV relativeFrom="paragraph">
                  <wp:posOffset>26035</wp:posOffset>
                </wp:positionV>
                <wp:extent cx="0" cy="311785"/>
                <wp:effectExtent l="12065" t="13335" r="16510" b="1778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A329B" id="_x0000_t32" coordsize="21600,21600" o:spt="32" o:oned="t" path="m,l21600,21600e" filled="f">
                <v:path arrowok="t" fillok="f" o:connecttype="none"/>
                <o:lock v:ext="edit" shapetype="t"/>
              </v:shapetype>
              <v:shape id="AutoShape 14" o:spid="_x0000_s1026" type="#_x0000_t32" style="position:absolute;margin-left:218.25pt;margin-top:2.05pt;width:0;height:2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tF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TjFSJIO&#10;RrQ5OhUyoyT1/em1zcCtkHvjK6Rn+apfFP1ukVRFQ2TNg/fbRUNw4iOihxB/sBqyHPrPioEPgQSh&#10;WefKdB4S2oDOYSaX+0z42SE6XFK4nSbJ02IWwEl2i9PGuk9cdcgbObbOEFE3rlBSwuCVSUIWcnqx&#10;zrMi2S3AJ5VqJ9o2zL+VqAfqy3gWhwirWsH8q/ezpj4UrUEnAhLabmbzaegKoD24GXWULKA1nLDt&#10;1XZEtIMN/q30eFAY8Llag0Z+LOPldrFdpKN0Mt+O0rgsR5tdkY7mu+RpVk7LoiiTn55akmaNYIxL&#10;z+6m1yT9Oz1cf86gtLti732IHtFDw4DsbQ+kw2T9MAdZHBS77M1t4iDR4Hz9Tv4PvD+D/f7Tr38B&#10;AAD//wMAUEsDBBQABgAIAAAAIQDiuIFS3gAAAAgBAAAPAAAAZHJzL2Rvd25yZXYueG1sTI9BS8NA&#10;EIXvgv9hGcGL2E2bpkjMpohYCr1ZLehtmx2z0exszG7T9N87xYPe5vEeb75XLEfXigH70HhSMJ0k&#10;IJAqbxqqFby+rG7vQISoyejWEyo4YYBleXlR6Nz4Iz3jsI214BIKuVZgY+xyKUNl0ekw8R0Sex++&#10;dzqy7Gtpen3kctfKWZIspNMN8QerO3y0WH1tD07B+n1uh80mW72lp298+tzhzq5vlLq+Gh/uQUQc&#10;418YzviMDiUz7f2BTBCtgnm6yDjKxxQE+796ryBLZyDLQv4fUP4AAAD//wMAUEsBAi0AFAAGAAgA&#10;AAAhALaDOJL+AAAA4QEAABMAAAAAAAAAAAAAAAAAAAAAAFtDb250ZW50X1R5cGVzXS54bWxQSwEC&#10;LQAUAAYACAAAACEAOP0h/9YAAACUAQAACwAAAAAAAAAAAAAAAAAvAQAAX3JlbHMvLnJlbHNQSwEC&#10;LQAUAAYACAAAACEA6HbRSyACAAA8BAAADgAAAAAAAAAAAAAAAAAuAgAAZHJzL2Uyb0RvYy54bWxQ&#10;SwECLQAUAAYACAAAACEA4riBUt4AAAAIAQAADwAAAAAAAAAAAAAAAAB6BAAAZHJzL2Rvd25yZXYu&#10;eG1sUEsFBgAAAAAEAAQA8wAAAIUFAAAAAA==&#10;" strokecolor="#ea5634" strokeweight="1.5pt"/>
            </w:pict>
          </mc:Fallback>
        </mc:AlternateContent>
      </w:r>
    </w:p>
    <w:p w:rsidR="00B604DD" w:rsidRDefault="00B604DD" w:rsidP="00B604DD">
      <w:pPr>
        <w:spacing w:after="0" w:line="240" w:lineRule="auto"/>
        <w:jc w:val="center"/>
        <w:rPr>
          <w:rFonts w:ascii="Arial" w:hAnsi="Arial" w:cs="Arial"/>
          <w:b/>
          <w:color w:val="002838"/>
          <w:sz w:val="24"/>
        </w:rPr>
      </w:pP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662"/>
      </w:tblGrid>
      <w:tr w:rsidR="00B604DD" w:rsidTr="00D73651">
        <w:trPr>
          <w:trHeight w:val="218"/>
        </w:trPr>
        <w:tc>
          <w:tcPr>
            <w:tcW w:w="2662" w:type="dxa"/>
          </w:tcPr>
          <w:p w:rsidR="00B604DD" w:rsidRPr="00AF4159" w:rsidRDefault="00AF4159" w:rsidP="00AF4159">
            <w:pPr>
              <w:jc w:val="center"/>
              <w:rPr>
                <w:rFonts w:ascii="Arial" w:hAnsi="Arial" w:cs="Arial"/>
                <w:color w:val="002838"/>
                <w:sz w:val="24"/>
              </w:rPr>
            </w:pPr>
            <w:r>
              <w:rPr>
                <w:rFonts w:ascii="Arial" w:hAnsi="Arial" w:cs="Arial"/>
                <w:color w:val="002838"/>
                <w:sz w:val="24"/>
              </w:rPr>
              <w:t>Maintenance Officer/Supervisor</w:t>
            </w:r>
          </w:p>
        </w:tc>
      </w:tr>
    </w:tbl>
    <w:p w:rsidR="00B604DD" w:rsidRDefault="00B604DD" w:rsidP="00B604DD">
      <w:pPr>
        <w:jc w:val="center"/>
        <w:rPr>
          <w:b/>
        </w:rPr>
      </w:pPr>
      <w:r>
        <w:rPr>
          <w:b/>
          <w:noProof/>
          <w:lang w:eastAsia="en-GB"/>
        </w:rPr>
        <mc:AlternateContent>
          <mc:Choice Requires="wps">
            <w:drawing>
              <wp:anchor distT="0" distB="0" distL="114300" distR="114300" simplePos="0" relativeHeight="251659264" behindDoc="0" locked="0" layoutInCell="1" allowOverlap="1" wp14:anchorId="114FBDD3" wp14:editId="3B31F67C">
                <wp:simplePos x="0" y="0"/>
                <wp:positionH relativeFrom="column">
                  <wp:posOffset>2726690</wp:posOffset>
                </wp:positionH>
                <wp:positionV relativeFrom="paragraph">
                  <wp:posOffset>-1270</wp:posOffset>
                </wp:positionV>
                <wp:extent cx="0" cy="311785"/>
                <wp:effectExtent l="12065" t="13335" r="16510" b="17780"/>
                <wp:wrapNone/>
                <wp:docPr id="2"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785"/>
                        </a:xfrm>
                        <a:prstGeom prst="straightConnector1">
                          <a:avLst/>
                        </a:prstGeom>
                        <a:noFill/>
                        <a:ln w="19050">
                          <a:solidFill>
                            <a:srgbClr val="EA563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9A716" id="AutoShape 14" o:spid="_x0000_s1026" type="#_x0000_t32" style="position:absolute;margin-left:214.7pt;margin-top:-.1pt;width:0;height:2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KILIAIAADwEAAAOAAAAZHJzL2Uyb0RvYy54bWysU8GO2jAQvVfqP1i+QxIILESEFUqgl22L&#10;tNsPMLaTWE1syzYEVPXfO3YALe2lqnqxx/bMmzczz6vnc9eiEzdWKJnjZBxjxCVVTMg6x9/edqMF&#10;RtYRyUirJM/xhVv8vP74YdXrjE9Uo1rGDQIQabNe57hxTmdRZGnDO2LHSnMJj5UyHXFwNHXEDOkB&#10;vWujSRzPo14Zpo2i3Fq4LYdHvA74VcWp+1pVljvU5hi4ubCasB78Gq1XJKsN0Y2gVxrkH1h0REhI&#10;eocqiSPoaMQfUJ2gRllVuTFVXaSqSlAeaoBqkvi3al4bonmoBZpj9b1N9v/B0i+nvUGC5XiCkSQd&#10;jGhzdCpkRknq+9Nrm4FbIffGV0jP8lW/KPrdIqmKhsiaB++3i4bgxEdEDyH+YDVkOfSfFQMfAglC&#10;s86V6TwktAGdw0wu95nws0N0uKRwO02Sp8UsgJPsFqeNdZ+46pA3cmydIaJuXKGkhMErk4Qs5PRi&#10;nWdFsluATyrVTrRtmH8rUQ/Ul/EsDhFWtYL5V+9nTX0oWoNOBCS03czm09AVQHtwM+ooWUBrOGHb&#10;q+2IaAcb/Fvp8aAw4HO1Bo38WMbL7WK7SEfpZL4dpXFZjja7Ih3Nd8nTrJyWRVEmPz21JM0awRiX&#10;nt1Nr0n6d3q4/pxBaXfF3vsQPaKHhgHZ2x5Ih8n6YQ6yOCh22ZvbxEGiwfn6nfwfeH8G+/2nX/8C&#10;AAD//wMAUEsDBBQABgAIAAAAIQAczRSz3gAAAAgBAAAPAAAAZHJzL2Rvd25yZXYueG1sTI/BTsMw&#10;EETvSPyDtUhcUOsQAmpDnAohqkq9tVAJbm68xIF4HWI3Tf+eRRzgtqMZzb4pFqNrxYB9aDwpuJ4m&#10;IJAqbxqqFbw8LyczECFqMrr1hApOGGBRnp8VOjf+SBsctrEWXEIh1wpsjF0uZagsOh2mvkNi7933&#10;TkeWfS1Nr49c7lqZJsmddLoh/mB1h48Wq8/twSlYvWV2WK9vl683py98+tjhzq6ulLq8GB/uQUQc&#10;418YfvAZHUpm2vsDmSBaBVk6zziqYJKCYP9X7/mYzUGWhfw/oPwGAAD//wMAUEsBAi0AFAAGAAgA&#10;AAAhALaDOJL+AAAA4QEAABMAAAAAAAAAAAAAAAAAAAAAAFtDb250ZW50X1R5cGVzXS54bWxQSwEC&#10;LQAUAAYACAAAACEAOP0h/9YAAACUAQAACwAAAAAAAAAAAAAAAAAvAQAAX3JlbHMvLnJlbHNQSwEC&#10;LQAUAAYACAAAACEAQsiiCyACAAA8BAAADgAAAAAAAAAAAAAAAAAuAgAAZHJzL2Uyb0RvYy54bWxQ&#10;SwECLQAUAAYACAAAACEAHM0Us94AAAAIAQAADwAAAAAAAAAAAAAAAAB6BAAAZHJzL2Rvd25yZXYu&#10;eG1sUEsFBgAAAAAEAAQA8wAAAIUFAAAAAA==&#10;" strokecolor="#ea5634" strokeweight="1.5pt"/>
            </w:pict>
          </mc:Fallback>
        </mc:AlternateContent>
      </w:r>
    </w:p>
    <w:tbl>
      <w:tblPr>
        <w:tblStyle w:val="TableGrid"/>
        <w:tblW w:w="0" w:type="auto"/>
        <w:tblInd w:w="3085" w:type="dxa"/>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2707"/>
      </w:tblGrid>
      <w:tr w:rsidR="00B604DD" w:rsidRPr="003904B6" w:rsidTr="00D73651">
        <w:trPr>
          <w:trHeight w:val="730"/>
        </w:trPr>
        <w:tc>
          <w:tcPr>
            <w:tcW w:w="2707" w:type="dxa"/>
          </w:tcPr>
          <w:p w:rsidR="00AF4159" w:rsidRPr="003904B6" w:rsidRDefault="00AF4159" w:rsidP="00AF4159">
            <w:pPr>
              <w:jc w:val="center"/>
              <w:rPr>
                <w:rFonts w:ascii="Arial" w:hAnsi="Arial" w:cs="Arial"/>
                <w:sz w:val="24"/>
              </w:rPr>
            </w:pPr>
            <w:r>
              <w:rPr>
                <w:rFonts w:ascii="Arial" w:hAnsi="Arial" w:cs="Arial"/>
                <w:sz w:val="24"/>
              </w:rPr>
              <w:t>Plumber</w:t>
            </w:r>
          </w:p>
        </w:tc>
      </w:tr>
    </w:tbl>
    <w:p w:rsidR="00B604DD" w:rsidRDefault="00B604DD" w:rsidP="00B604DD">
      <w:pPr>
        <w:spacing w:after="0" w:line="240" w:lineRule="auto"/>
        <w:rPr>
          <w:b/>
        </w:rPr>
      </w:pPr>
    </w:p>
    <w:p w:rsidR="00B604DD" w:rsidRDefault="00B604DD" w:rsidP="00B604DD">
      <w:pPr>
        <w:spacing w:after="0" w:line="240" w:lineRule="auto"/>
        <w:rPr>
          <w:b/>
        </w:rPr>
      </w:pPr>
    </w:p>
    <w:p w:rsidR="00B604DD" w:rsidRDefault="00B604DD" w:rsidP="00B604DD">
      <w:pPr>
        <w:spacing w:after="0" w:line="240" w:lineRule="auto"/>
        <w:rPr>
          <w:b/>
        </w:rPr>
      </w:pPr>
    </w:p>
    <w:p w:rsidR="00AF4159" w:rsidRDefault="00B604DD" w:rsidP="00AF4159">
      <w:pPr>
        <w:spacing w:after="0" w:line="240" w:lineRule="auto"/>
        <w:rPr>
          <w:rFonts w:ascii="Arial" w:hAnsi="Arial" w:cs="Arial"/>
          <w:b/>
          <w:color w:val="EA5634"/>
          <w:sz w:val="28"/>
        </w:rPr>
      </w:pPr>
      <w:r w:rsidRPr="003904B6">
        <w:rPr>
          <w:rFonts w:ascii="Arial" w:hAnsi="Arial" w:cs="Arial"/>
          <w:b/>
          <w:color w:val="EA5634"/>
          <w:sz w:val="28"/>
        </w:rPr>
        <w:t>Job Purpose</w:t>
      </w:r>
    </w:p>
    <w:p w:rsidR="00AF4159" w:rsidRDefault="00AF4159" w:rsidP="00AF4159">
      <w:pPr>
        <w:spacing w:after="0" w:line="240" w:lineRule="auto"/>
        <w:rPr>
          <w:rFonts w:ascii="Arial" w:hAnsi="Arial" w:cs="Arial"/>
          <w:b/>
          <w:color w:val="EA5634"/>
          <w:sz w:val="28"/>
        </w:rPr>
      </w:pPr>
    </w:p>
    <w:p w:rsidR="00AF4159" w:rsidRPr="00AF4159" w:rsidRDefault="00AF4159" w:rsidP="00AF4159">
      <w:pPr>
        <w:spacing w:after="0" w:line="240" w:lineRule="auto"/>
        <w:rPr>
          <w:rFonts w:ascii="Arial" w:hAnsi="Arial" w:cs="Arial"/>
          <w:b/>
          <w:color w:val="EA5634"/>
          <w:sz w:val="28"/>
        </w:rPr>
      </w:pPr>
      <w:r w:rsidRPr="00AF4159">
        <w:rPr>
          <w:rFonts w:ascii="Arial" w:hAnsi="Arial" w:cs="Arial"/>
          <w:sz w:val="24"/>
          <w:szCs w:val="24"/>
        </w:rPr>
        <w:t xml:space="preserve">To </w:t>
      </w:r>
      <w:r w:rsidR="00184D92" w:rsidRPr="00AF4159">
        <w:rPr>
          <w:rFonts w:ascii="Arial" w:hAnsi="Arial" w:cs="Arial"/>
          <w:sz w:val="24"/>
          <w:szCs w:val="24"/>
        </w:rPr>
        <w:t>deliver</w:t>
      </w:r>
      <w:r w:rsidRPr="00AF4159">
        <w:rPr>
          <w:rFonts w:ascii="Arial" w:hAnsi="Arial" w:cs="Arial"/>
          <w:sz w:val="24"/>
          <w:szCs w:val="24"/>
        </w:rPr>
        <w:t xml:space="preserve"> a repairs and maintenance service to customers by working effectively through own initiative and as part of a team.  To effectively diagnose and faults relating to plumbing including hot and cold water provision and drainage.</w:t>
      </w:r>
    </w:p>
    <w:p w:rsidR="00AF4159" w:rsidRPr="003904B6" w:rsidRDefault="00AF4159" w:rsidP="00B604DD">
      <w:pPr>
        <w:spacing w:after="0" w:line="240" w:lineRule="auto"/>
        <w:rPr>
          <w:rFonts w:ascii="Arial" w:hAnsi="Arial" w:cs="Arial"/>
          <w:b/>
          <w:color w:val="EA5634"/>
          <w:sz w:val="28"/>
        </w:rPr>
      </w:pPr>
    </w:p>
    <w:p w:rsidR="00B604DD" w:rsidRDefault="00B604DD" w:rsidP="00B604DD">
      <w:pPr>
        <w:spacing w:after="0" w:line="240" w:lineRule="auto"/>
        <w:rPr>
          <w:rFonts w:ascii="Arial" w:hAnsi="Arial" w:cs="Arial"/>
          <w:b/>
          <w:color w:val="002838"/>
          <w:sz w:val="24"/>
        </w:rPr>
      </w:pPr>
    </w:p>
    <w:p w:rsidR="00B604DD" w:rsidRDefault="00B604DD" w:rsidP="00B604DD">
      <w:pPr>
        <w:spacing w:after="0" w:line="240" w:lineRule="auto"/>
        <w:rPr>
          <w:rFonts w:ascii="Arial" w:hAnsi="Arial" w:cs="Arial"/>
          <w:b/>
          <w:color w:val="EA5634"/>
          <w:sz w:val="28"/>
        </w:rPr>
      </w:pPr>
      <w:r>
        <w:rPr>
          <w:rFonts w:ascii="Arial" w:hAnsi="Arial" w:cs="Arial"/>
          <w:b/>
          <w:color w:val="EA5634"/>
          <w:sz w:val="28"/>
        </w:rPr>
        <w:t>Key Accountabilities</w:t>
      </w:r>
    </w:p>
    <w:p w:rsidR="00AF4159" w:rsidRDefault="00AF4159" w:rsidP="00B604DD">
      <w:pPr>
        <w:spacing w:after="0" w:line="240" w:lineRule="auto"/>
        <w:rPr>
          <w:rFonts w:ascii="Arial" w:hAnsi="Arial" w:cs="Arial"/>
          <w:b/>
          <w:color w:val="EA5634"/>
          <w:sz w:val="28"/>
        </w:rPr>
      </w:pPr>
    </w:p>
    <w:p w:rsidR="00AF4159" w:rsidRPr="00AF4159" w:rsidRDefault="00AF4159" w:rsidP="00AF4159">
      <w:pPr>
        <w:pStyle w:val="ListParagraph"/>
        <w:numPr>
          <w:ilvl w:val="0"/>
          <w:numId w:val="3"/>
        </w:numPr>
        <w:autoSpaceDE w:val="0"/>
        <w:autoSpaceDN w:val="0"/>
        <w:adjustRightInd w:val="0"/>
        <w:jc w:val="both"/>
        <w:rPr>
          <w:rFonts w:cs="Arial"/>
          <w:szCs w:val="24"/>
        </w:rPr>
      </w:pPr>
      <w:r w:rsidRPr="00585DFF">
        <w:rPr>
          <w:rFonts w:cs="Arial"/>
          <w:szCs w:val="24"/>
        </w:rPr>
        <w:t xml:space="preserve">Responsible for carrying out a range of duties connected with the repair and maintenance of Cairn Housing Association owned properties. Following instructions given by the </w:t>
      </w:r>
      <w:proofErr w:type="spellStart"/>
      <w:r w:rsidRPr="00585DFF">
        <w:rPr>
          <w:rFonts w:cs="Arial"/>
          <w:szCs w:val="24"/>
        </w:rPr>
        <w:t>HomeWorks</w:t>
      </w:r>
      <w:proofErr w:type="spellEnd"/>
      <w:r w:rsidRPr="00585DFF">
        <w:rPr>
          <w:rFonts w:cs="Arial"/>
          <w:szCs w:val="24"/>
        </w:rPr>
        <w:t xml:space="preserve"> Supervisor, attending pre planned appointments promptly, multi-tasking where appropriate, planning and organising daily work, accepting responsibility for technical decis</w:t>
      </w:r>
      <w:r>
        <w:rPr>
          <w:rFonts w:cs="Arial"/>
          <w:szCs w:val="24"/>
        </w:rPr>
        <w:t>ions whilst on site.  Also responsible for</w:t>
      </w:r>
      <w:r w:rsidRPr="00585DFF">
        <w:rPr>
          <w:rFonts w:cs="Arial"/>
          <w:szCs w:val="24"/>
        </w:rPr>
        <w:t xml:space="preserve"> organising and managing materials required, reading, </w:t>
      </w:r>
      <w:r w:rsidRPr="00AF4159">
        <w:rPr>
          <w:rFonts w:cs="Arial"/>
          <w:szCs w:val="24"/>
        </w:rPr>
        <w:lastRenderedPageBreak/>
        <w:t>keeping records, handing in job records daily and following administrative procedures as directed.</w:t>
      </w:r>
    </w:p>
    <w:p w:rsidR="00AF4159" w:rsidRP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Working to a high quality standard ensuring high quality workmanship and maintaining an acceptable level of productivity.</w:t>
      </w:r>
    </w:p>
    <w:p w:rsidR="00AF4159" w:rsidRP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 xml:space="preserve">Use IT technology as required ensuring the delivery of goals. </w:t>
      </w:r>
    </w:p>
    <w:p w:rsidR="00AF4159" w:rsidRP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 xml:space="preserve">Carry out duties, which require possession of a reasonable standard of numeracy and literacy (as the job requires the employee to complete time sheets and claim forms, keeping records and to fulfil statutory checks as required). </w:t>
      </w:r>
    </w:p>
    <w:p w:rsidR="00AF4159" w:rsidRP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Adapt to changing working environments and work patterns as deemed necessary to meet strategic goals of the service area.</w:t>
      </w:r>
    </w:p>
    <w:p w:rsidR="001F6BC6"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 xml:space="preserve">Represent </w:t>
      </w:r>
      <w:proofErr w:type="spellStart"/>
      <w:r w:rsidRPr="00AF4159">
        <w:rPr>
          <w:rFonts w:cs="Arial"/>
          <w:szCs w:val="24"/>
        </w:rPr>
        <w:t>HomeWorks</w:t>
      </w:r>
      <w:proofErr w:type="spellEnd"/>
      <w:r w:rsidRPr="00AF4159">
        <w:rPr>
          <w:rFonts w:cs="Arial"/>
          <w:szCs w:val="24"/>
        </w:rPr>
        <w:t xml:space="preserve"> in a manner conducive with the standards expected, including the carrying of an identity card and we</w:t>
      </w:r>
      <w:r w:rsidR="001F6BC6">
        <w:rPr>
          <w:rFonts w:cs="Arial"/>
          <w:szCs w:val="24"/>
        </w:rPr>
        <w:t>aring of the uniform supplied.</w:t>
      </w:r>
    </w:p>
    <w:p w:rsidR="00AF4159" w:rsidRP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 xml:space="preserve">Communication with customers, </w:t>
      </w:r>
      <w:proofErr w:type="spellStart"/>
      <w:r w:rsidRPr="00AF4159">
        <w:rPr>
          <w:rFonts w:cs="Arial"/>
          <w:szCs w:val="24"/>
        </w:rPr>
        <w:t>HomeWorks</w:t>
      </w:r>
      <w:proofErr w:type="spellEnd"/>
      <w:r w:rsidRPr="00AF4159">
        <w:rPr>
          <w:rFonts w:cs="Arial"/>
          <w:szCs w:val="24"/>
        </w:rPr>
        <w:t xml:space="preserve"> team and members of the public in a polite manner placing the highest possible emphasis on customer care. Encouraging customer involvement and feedback.</w:t>
      </w:r>
    </w:p>
    <w:p w:rsidR="00AF4159" w:rsidRP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Driving vehicles and operating plant and equipment associated with building maintenance and new construction. Keeping vehicles and plant clean and in good working order and reporting defects daily.</w:t>
      </w:r>
    </w:p>
    <w:p w:rsid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Responsible for maintaining health, safety and welfare of self, other employees and members of the public ensuring adherence to safe working practices and environmental procedures. Including attendance of weekly team meetings to discuss operational issues and Health and Safety updates (Tool box talks).</w:t>
      </w:r>
    </w:p>
    <w:p w:rsidR="00AF4159" w:rsidRP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Adhere to agreed policies and procedures.</w:t>
      </w:r>
    </w:p>
    <w:p w:rsid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 xml:space="preserve">To carry out any other reasonable tasks as required by the Supervisor. </w:t>
      </w:r>
    </w:p>
    <w:p w:rsidR="00AF4159" w:rsidRPr="00AF4159" w:rsidRDefault="00AF4159" w:rsidP="00AF4159">
      <w:pPr>
        <w:pStyle w:val="ListParagraph"/>
        <w:numPr>
          <w:ilvl w:val="0"/>
          <w:numId w:val="3"/>
        </w:numPr>
        <w:autoSpaceDE w:val="0"/>
        <w:autoSpaceDN w:val="0"/>
        <w:adjustRightInd w:val="0"/>
        <w:jc w:val="both"/>
        <w:rPr>
          <w:rFonts w:cs="Arial"/>
          <w:szCs w:val="24"/>
        </w:rPr>
      </w:pPr>
      <w:r w:rsidRPr="00AF4159">
        <w:rPr>
          <w:rFonts w:cs="Arial"/>
          <w:szCs w:val="24"/>
        </w:rPr>
        <w:t>To carry out the role using the core values of the organisation as guidance</w:t>
      </w:r>
    </w:p>
    <w:p w:rsidR="00B604DD" w:rsidRDefault="00B604DD" w:rsidP="00B604DD">
      <w:pPr>
        <w:spacing w:after="0" w:line="240" w:lineRule="auto"/>
        <w:rPr>
          <w:rFonts w:ascii="Arial" w:hAnsi="Arial" w:cs="Arial"/>
          <w:sz w:val="24"/>
        </w:rPr>
      </w:pPr>
    </w:p>
    <w:p w:rsidR="00B604DD" w:rsidRPr="003904B6" w:rsidRDefault="00B604DD" w:rsidP="00B604DD">
      <w:pPr>
        <w:spacing w:after="0" w:line="240" w:lineRule="auto"/>
        <w:rPr>
          <w:rFonts w:ascii="Arial" w:hAnsi="Arial" w:cs="Arial"/>
          <w:b/>
          <w:color w:val="EA5634"/>
          <w:sz w:val="28"/>
        </w:rPr>
      </w:pPr>
      <w:r>
        <w:rPr>
          <w:rFonts w:ascii="Arial" w:hAnsi="Arial" w:cs="Arial"/>
          <w:b/>
          <w:color w:val="EA5634"/>
          <w:sz w:val="28"/>
        </w:rPr>
        <w:t>Person Specification</w:t>
      </w:r>
    </w:p>
    <w:p w:rsidR="00B604DD" w:rsidRDefault="00B604DD" w:rsidP="00B604DD">
      <w:pPr>
        <w:spacing w:after="0" w:line="240" w:lineRule="auto"/>
        <w:rPr>
          <w:rFonts w:ascii="Arial" w:hAnsi="Arial" w:cs="Arial"/>
          <w:sz w:val="24"/>
        </w:rPr>
      </w:pPr>
    </w:p>
    <w:tbl>
      <w:tblPr>
        <w:tblStyle w:val="TableGrid"/>
        <w:tblW w:w="0" w:type="auto"/>
        <w:tblBorders>
          <w:top w:val="single" w:sz="12" w:space="0" w:color="EA5634"/>
          <w:left w:val="single" w:sz="12" w:space="0" w:color="EA5634"/>
          <w:bottom w:val="single" w:sz="12" w:space="0" w:color="EA5634"/>
          <w:right w:val="single" w:sz="12" w:space="0" w:color="EA5634"/>
          <w:insideH w:val="single" w:sz="12" w:space="0" w:color="EA5634"/>
          <w:insideV w:val="single" w:sz="12" w:space="0" w:color="EA5634"/>
        </w:tblBorders>
        <w:tblLook w:val="04A0" w:firstRow="1" w:lastRow="0" w:firstColumn="1" w:lastColumn="0" w:noHBand="0" w:noVBand="1"/>
      </w:tblPr>
      <w:tblGrid>
        <w:gridCol w:w="8996"/>
      </w:tblGrid>
      <w:tr w:rsidR="00B604DD" w:rsidRPr="00617EBA" w:rsidTr="001F6BC6">
        <w:tc>
          <w:tcPr>
            <w:tcW w:w="8996" w:type="dxa"/>
            <w:shd w:val="clear" w:color="auto" w:fill="EA5634"/>
          </w:tcPr>
          <w:p w:rsidR="00B604DD" w:rsidRPr="00617EBA" w:rsidRDefault="00B604DD" w:rsidP="00D73651">
            <w:pPr>
              <w:rPr>
                <w:rFonts w:ascii="Arial" w:hAnsi="Arial" w:cs="Arial"/>
                <w:b/>
                <w:color w:val="FFFFFF" w:themeColor="background1"/>
                <w:sz w:val="24"/>
              </w:rPr>
            </w:pPr>
            <w:r w:rsidRPr="00617EBA">
              <w:rPr>
                <w:rFonts w:ascii="Arial" w:hAnsi="Arial" w:cs="Arial"/>
                <w:b/>
                <w:color w:val="FFFFFF" w:themeColor="background1"/>
                <w:sz w:val="24"/>
              </w:rPr>
              <w:t>Education</w:t>
            </w:r>
          </w:p>
        </w:tc>
      </w:tr>
      <w:tr w:rsidR="00B604DD" w:rsidRPr="00617EBA" w:rsidTr="001F6BC6">
        <w:tc>
          <w:tcPr>
            <w:tcW w:w="8996" w:type="dxa"/>
            <w:tcBorders>
              <w:bottom w:val="single" w:sz="12" w:space="0" w:color="EA5634"/>
            </w:tcBorders>
          </w:tcPr>
          <w:p w:rsidR="00AF4159" w:rsidRPr="001F6BC6" w:rsidRDefault="00AF4159" w:rsidP="00AF4159">
            <w:pPr>
              <w:pStyle w:val="ListParagraph"/>
              <w:numPr>
                <w:ilvl w:val="0"/>
                <w:numId w:val="4"/>
              </w:numPr>
              <w:spacing w:after="0" w:line="240" w:lineRule="auto"/>
              <w:ind w:left="360"/>
              <w:rPr>
                <w:sz w:val="22"/>
              </w:rPr>
            </w:pPr>
            <w:r w:rsidRPr="001F6BC6">
              <w:rPr>
                <w:sz w:val="22"/>
              </w:rPr>
              <w:t>Relevant qualification in plumbing.</w:t>
            </w:r>
          </w:p>
          <w:p w:rsidR="00B604DD" w:rsidRPr="001F6BC6" w:rsidRDefault="00AF4159" w:rsidP="00D73651">
            <w:pPr>
              <w:pStyle w:val="ListParagraph"/>
              <w:numPr>
                <w:ilvl w:val="0"/>
                <w:numId w:val="4"/>
              </w:numPr>
              <w:spacing w:after="0" w:line="240" w:lineRule="auto"/>
              <w:ind w:left="360"/>
              <w:rPr>
                <w:sz w:val="22"/>
              </w:rPr>
            </w:pPr>
            <w:r w:rsidRPr="001F6BC6">
              <w:rPr>
                <w:sz w:val="22"/>
              </w:rPr>
              <w:t>Educated to Standard Grade or equivalent in English and Maths</w:t>
            </w:r>
          </w:p>
          <w:p w:rsidR="00AF4159" w:rsidRPr="00AF4159" w:rsidRDefault="00AF4159" w:rsidP="00AF4159">
            <w:pPr>
              <w:pStyle w:val="ListParagraph"/>
              <w:spacing w:after="0" w:line="240" w:lineRule="auto"/>
              <w:ind w:left="360"/>
            </w:pPr>
          </w:p>
        </w:tc>
      </w:tr>
      <w:tr w:rsidR="00B604DD" w:rsidRPr="00617EBA" w:rsidTr="001F6BC6">
        <w:tc>
          <w:tcPr>
            <w:tcW w:w="8996" w:type="dxa"/>
            <w:shd w:val="clear" w:color="auto" w:fill="EA5634"/>
          </w:tcPr>
          <w:p w:rsidR="00B604DD" w:rsidRPr="00617EBA" w:rsidRDefault="00B604DD" w:rsidP="00D73651">
            <w:pPr>
              <w:rPr>
                <w:rFonts w:ascii="Arial" w:hAnsi="Arial" w:cs="Arial"/>
                <w:b/>
                <w:color w:val="FFFFFF" w:themeColor="background1"/>
                <w:sz w:val="24"/>
              </w:rPr>
            </w:pPr>
            <w:r w:rsidRPr="00617EBA">
              <w:rPr>
                <w:rFonts w:ascii="Arial" w:hAnsi="Arial" w:cs="Arial"/>
                <w:b/>
                <w:color w:val="FFFFFF" w:themeColor="background1"/>
                <w:sz w:val="24"/>
              </w:rPr>
              <w:t>Experience</w:t>
            </w:r>
          </w:p>
        </w:tc>
      </w:tr>
      <w:tr w:rsidR="00B604DD" w:rsidRPr="00617EBA" w:rsidTr="001F6BC6">
        <w:tc>
          <w:tcPr>
            <w:tcW w:w="8996" w:type="dxa"/>
            <w:tcBorders>
              <w:bottom w:val="single" w:sz="12" w:space="0" w:color="EA5634"/>
            </w:tcBorders>
          </w:tcPr>
          <w:p w:rsidR="00AF4159" w:rsidRPr="00AF4159" w:rsidRDefault="00AF4159" w:rsidP="00AF4159">
            <w:pPr>
              <w:pStyle w:val="ListParagraph"/>
              <w:numPr>
                <w:ilvl w:val="0"/>
                <w:numId w:val="4"/>
              </w:numPr>
              <w:spacing w:after="0" w:line="240" w:lineRule="auto"/>
              <w:ind w:left="360"/>
              <w:rPr>
                <w:rFonts w:cs="Arial"/>
                <w:sz w:val="22"/>
              </w:rPr>
            </w:pPr>
            <w:r w:rsidRPr="00AF4159">
              <w:rPr>
                <w:rFonts w:cs="Arial"/>
                <w:sz w:val="22"/>
              </w:rPr>
              <w:t>Experience with installations of Level Access Shower Rooms</w:t>
            </w:r>
          </w:p>
          <w:p w:rsidR="00B604DD" w:rsidRPr="009215BC" w:rsidRDefault="00B604DD" w:rsidP="00D73651">
            <w:pPr>
              <w:rPr>
                <w:rFonts w:cs="Arial"/>
                <w:color w:val="002838"/>
              </w:rPr>
            </w:pPr>
          </w:p>
        </w:tc>
      </w:tr>
      <w:tr w:rsidR="00B604DD" w:rsidRPr="00617EBA" w:rsidTr="001F6BC6">
        <w:tc>
          <w:tcPr>
            <w:tcW w:w="8996" w:type="dxa"/>
            <w:shd w:val="clear" w:color="auto" w:fill="EA5634"/>
          </w:tcPr>
          <w:p w:rsidR="00B604DD" w:rsidRPr="00617EBA" w:rsidRDefault="00B604DD" w:rsidP="00D73651">
            <w:pPr>
              <w:rPr>
                <w:rFonts w:ascii="Arial" w:hAnsi="Arial" w:cs="Arial"/>
                <w:b/>
                <w:color w:val="FFFFFF" w:themeColor="background1"/>
                <w:sz w:val="24"/>
              </w:rPr>
            </w:pPr>
            <w:r>
              <w:rPr>
                <w:rFonts w:ascii="Arial" w:hAnsi="Arial" w:cs="Arial"/>
                <w:b/>
                <w:color w:val="FFFFFF" w:themeColor="background1"/>
                <w:sz w:val="24"/>
              </w:rPr>
              <w:t>Knowledge</w:t>
            </w:r>
          </w:p>
        </w:tc>
      </w:tr>
      <w:tr w:rsidR="00B604DD" w:rsidRPr="00617EBA" w:rsidTr="001F6BC6">
        <w:tc>
          <w:tcPr>
            <w:tcW w:w="8996" w:type="dxa"/>
            <w:tcBorders>
              <w:bottom w:val="single" w:sz="12" w:space="0" w:color="EA5634"/>
            </w:tcBorders>
          </w:tcPr>
          <w:p w:rsidR="00B604DD" w:rsidRPr="00AF4159" w:rsidRDefault="00AF4159" w:rsidP="00D73651">
            <w:pPr>
              <w:pStyle w:val="ListParagraph"/>
              <w:numPr>
                <w:ilvl w:val="0"/>
                <w:numId w:val="4"/>
              </w:numPr>
              <w:spacing w:after="0" w:line="240" w:lineRule="auto"/>
              <w:ind w:left="360"/>
              <w:rPr>
                <w:sz w:val="22"/>
              </w:rPr>
            </w:pPr>
            <w:r w:rsidRPr="00AF4159">
              <w:rPr>
                <w:sz w:val="22"/>
              </w:rPr>
              <w:t>Relevant Health and Safety awareness, such as ensuring adherence to safe working practices and environmental procedures</w:t>
            </w:r>
          </w:p>
        </w:tc>
      </w:tr>
      <w:tr w:rsidR="00B604DD" w:rsidRPr="00617EBA" w:rsidTr="001F6BC6">
        <w:tc>
          <w:tcPr>
            <w:tcW w:w="8996" w:type="dxa"/>
            <w:shd w:val="clear" w:color="auto" w:fill="EA5634"/>
          </w:tcPr>
          <w:p w:rsidR="00B604DD" w:rsidRPr="00617EBA" w:rsidRDefault="00B604DD" w:rsidP="00D73651">
            <w:pPr>
              <w:rPr>
                <w:rFonts w:ascii="Arial" w:hAnsi="Arial" w:cs="Arial"/>
                <w:b/>
                <w:color w:val="FFFFFF" w:themeColor="background1"/>
                <w:sz w:val="24"/>
              </w:rPr>
            </w:pPr>
            <w:r w:rsidRPr="00617EBA">
              <w:rPr>
                <w:rFonts w:ascii="Arial" w:hAnsi="Arial" w:cs="Arial"/>
                <w:b/>
                <w:color w:val="FFFFFF" w:themeColor="background1"/>
                <w:sz w:val="24"/>
              </w:rPr>
              <w:t>Skills and Abilities</w:t>
            </w:r>
          </w:p>
          <w:p w:rsidR="00B604DD" w:rsidRPr="00617EBA" w:rsidRDefault="00B604DD" w:rsidP="00D73651">
            <w:pPr>
              <w:rPr>
                <w:rFonts w:ascii="Arial" w:hAnsi="Arial" w:cs="Arial"/>
                <w:b/>
                <w:color w:val="FFFFFF" w:themeColor="background1"/>
                <w:sz w:val="24"/>
              </w:rPr>
            </w:pPr>
          </w:p>
        </w:tc>
      </w:tr>
      <w:tr w:rsidR="00B604DD" w:rsidRPr="00617EBA" w:rsidTr="001F6BC6">
        <w:tc>
          <w:tcPr>
            <w:tcW w:w="8996" w:type="dxa"/>
            <w:tcBorders>
              <w:bottom w:val="single" w:sz="12" w:space="0" w:color="EA5634"/>
            </w:tcBorders>
          </w:tcPr>
          <w:p w:rsidR="00AF4159" w:rsidRPr="00AF4159" w:rsidRDefault="00AF4159" w:rsidP="00AF4159">
            <w:pPr>
              <w:spacing w:after="0" w:line="240" w:lineRule="auto"/>
              <w:rPr>
                <w:rFonts w:ascii="Arial" w:hAnsi="Arial" w:cs="Arial"/>
                <w:b/>
              </w:rPr>
            </w:pPr>
            <w:r w:rsidRPr="00AF4159">
              <w:rPr>
                <w:rFonts w:ascii="Arial" w:hAnsi="Arial" w:cs="Arial"/>
                <w:b/>
              </w:rPr>
              <w:lastRenderedPageBreak/>
              <w:t>Essentials</w:t>
            </w:r>
          </w:p>
          <w:p w:rsidR="00AF4159" w:rsidRPr="00AF4159" w:rsidRDefault="00AF4159" w:rsidP="00AF4159">
            <w:pPr>
              <w:pStyle w:val="ListParagraph"/>
              <w:numPr>
                <w:ilvl w:val="0"/>
                <w:numId w:val="4"/>
              </w:numPr>
              <w:spacing w:after="0" w:line="240" w:lineRule="auto"/>
              <w:rPr>
                <w:rFonts w:cs="Arial"/>
                <w:sz w:val="22"/>
              </w:rPr>
            </w:pPr>
            <w:r w:rsidRPr="00AF4159">
              <w:rPr>
                <w:rFonts w:cs="Arial"/>
                <w:sz w:val="22"/>
              </w:rPr>
              <w:t>A full drivers licence</w:t>
            </w:r>
          </w:p>
          <w:p w:rsidR="00AF4159" w:rsidRPr="00AF4159" w:rsidRDefault="00AF4159" w:rsidP="00AF4159">
            <w:pPr>
              <w:pStyle w:val="ListParagraph"/>
              <w:numPr>
                <w:ilvl w:val="0"/>
                <w:numId w:val="4"/>
              </w:numPr>
              <w:spacing w:after="0" w:line="240" w:lineRule="auto"/>
              <w:rPr>
                <w:rFonts w:cs="Arial"/>
                <w:sz w:val="22"/>
              </w:rPr>
            </w:pPr>
            <w:r w:rsidRPr="00AF4159">
              <w:rPr>
                <w:rFonts w:cs="Arial"/>
                <w:sz w:val="22"/>
              </w:rPr>
              <w:t>Basic I.T skills- Microsoft word, excel and e-mail</w:t>
            </w:r>
          </w:p>
          <w:p w:rsidR="00B604DD" w:rsidRPr="00AF4159" w:rsidRDefault="00AF4159" w:rsidP="00AF4159">
            <w:pPr>
              <w:pStyle w:val="ListParagraph"/>
              <w:numPr>
                <w:ilvl w:val="0"/>
                <w:numId w:val="4"/>
              </w:numPr>
              <w:spacing w:after="0" w:line="240" w:lineRule="auto"/>
              <w:rPr>
                <w:rFonts w:cs="Arial"/>
                <w:sz w:val="22"/>
              </w:rPr>
            </w:pPr>
            <w:r w:rsidRPr="00AF4159">
              <w:rPr>
                <w:rFonts w:cs="Arial"/>
                <w:sz w:val="22"/>
              </w:rPr>
              <w:t>Record keeping</w:t>
            </w:r>
          </w:p>
          <w:p w:rsidR="00AF4159" w:rsidRPr="00AF4159" w:rsidRDefault="00AF4159" w:rsidP="00AF4159">
            <w:pPr>
              <w:pStyle w:val="ListParagraph"/>
              <w:spacing w:after="0" w:line="240" w:lineRule="auto"/>
              <w:ind w:left="360"/>
              <w:rPr>
                <w:rFonts w:cs="Arial"/>
                <w:sz w:val="22"/>
              </w:rPr>
            </w:pPr>
          </w:p>
          <w:p w:rsidR="00AF4159" w:rsidRPr="00AF4159" w:rsidRDefault="00AF4159" w:rsidP="00AF4159">
            <w:pPr>
              <w:spacing w:after="0" w:line="240" w:lineRule="auto"/>
              <w:rPr>
                <w:rFonts w:ascii="Arial" w:hAnsi="Arial" w:cs="Arial"/>
                <w:b/>
              </w:rPr>
            </w:pPr>
            <w:r w:rsidRPr="00AF4159">
              <w:rPr>
                <w:rFonts w:ascii="Arial" w:hAnsi="Arial" w:cs="Arial"/>
                <w:b/>
              </w:rPr>
              <w:t>Desirables</w:t>
            </w:r>
          </w:p>
          <w:p w:rsidR="00AF4159" w:rsidRPr="00AF4159" w:rsidRDefault="00AF4159" w:rsidP="00AF4159">
            <w:pPr>
              <w:pStyle w:val="ListParagraph"/>
              <w:numPr>
                <w:ilvl w:val="0"/>
                <w:numId w:val="5"/>
              </w:numPr>
              <w:spacing w:after="0" w:line="240" w:lineRule="auto"/>
              <w:rPr>
                <w:rFonts w:cs="Arial"/>
                <w:sz w:val="22"/>
              </w:rPr>
            </w:pPr>
            <w:r w:rsidRPr="00AF4159">
              <w:rPr>
                <w:rFonts w:cs="Arial"/>
                <w:sz w:val="22"/>
              </w:rPr>
              <w:t>Health and Safety Qualification.</w:t>
            </w:r>
          </w:p>
          <w:p w:rsidR="00AF4159" w:rsidRPr="00AF4159" w:rsidRDefault="00AF4159" w:rsidP="00AF4159">
            <w:pPr>
              <w:pStyle w:val="ListParagraph"/>
              <w:numPr>
                <w:ilvl w:val="0"/>
                <w:numId w:val="5"/>
              </w:numPr>
              <w:spacing w:after="0" w:line="240" w:lineRule="auto"/>
              <w:rPr>
                <w:rFonts w:cs="Arial"/>
                <w:sz w:val="22"/>
              </w:rPr>
            </w:pPr>
            <w:r w:rsidRPr="00AF4159">
              <w:rPr>
                <w:rFonts w:cs="Arial"/>
                <w:sz w:val="22"/>
              </w:rPr>
              <w:t>Unvented hot water cylinder certification</w:t>
            </w:r>
          </w:p>
          <w:p w:rsidR="00AF4159" w:rsidRPr="00AF4159" w:rsidRDefault="00AF4159" w:rsidP="00AF4159">
            <w:pPr>
              <w:pStyle w:val="ListParagraph"/>
              <w:numPr>
                <w:ilvl w:val="0"/>
                <w:numId w:val="5"/>
              </w:numPr>
              <w:spacing w:after="0" w:line="240" w:lineRule="auto"/>
              <w:rPr>
                <w:rFonts w:cs="Arial"/>
                <w:sz w:val="22"/>
              </w:rPr>
            </w:pPr>
            <w:r w:rsidRPr="00AF4159">
              <w:rPr>
                <w:rFonts w:cs="Arial"/>
                <w:sz w:val="22"/>
              </w:rPr>
              <w:t>Experience of working for a local authority.</w:t>
            </w:r>
          </w:p>
          <w:p w:rsidR="00AF4159" w:rsidRPr="00AF4159" w:rsidRDefault="00AF4159" w:rsidP="00AF4159">
            <w:pPr>
              <w:pStyle w:val="ListParagraph"/>
              <w:numPr>
                <w:ilvl w:val="0"/>
                <w:numId w:val="5"/>
              </w:numPr>
              <w:spacing w:after="0" w:line="240" w:lineRule="auto"/>
            </w:pPr>
            <w:r w:rsidRPr="00AF4159">
              <w:rPr>
                <w:rFonts w:cs="Arial"/>
                <w:sz w:val="22"/>
              </w:rPr>
              <w:t>Previous experience of working in a similar role.</w:t>
            </w:r>
          </w:p>
        </w:tc>
      </w:tr>
      <w:tr w:rsidR="00B604DD" w:rsidRPr="00617EBA" w:rsidTr="001F6BC6">
        <w:tc>
          <w:tcPr>
            <w:tcW w:w="8996" w:type="dxa"/>
            <w:shd w:val="clear" w:color="auto" w:fill="EA5634"/>
          </w:tcPr>
          <w:p w:rsidR="00B604DD" w:rsidRPr="00617EBA" w:rsidRDefault="00B604DD" w:rsidP="00D73651">
            <w:pPr>
              <w:rPr>
                <w:rFonts w:ascii="Arial" w:hAnsi="Arial" w:cs="Arial"/>
                <w:b/>
                <w:color w:val="FFFFFF" w:themeColor="background1"/>
              </w:rPr>
            </w:pPr>
            <w:r w:rsidRPr="00617EBA">
              <w:rPr>
                <w:rFonts w:ascii="Arial" w:hAnsi="Arial" w:cs="Arial"/>
                <w:b/>
                <w:color w:val="FFFFFF" w:themeColor="background1"/>
              </w:rPr>
              <w:t>Personal Qualities</w:t>
            </w:r>
          </w:p>
          <w:p w:rsidR="00B604DD" w:rsidRPr="00617EBA" w:rsidRDefault="00B604DD" w:rsidP="00D73651">
            <w:pPr>
              <w:rPr>
                <w:rFonts w:ascii="Arial" w:hAnsi="Arial" w:cs="Arial"/>
                <w:b/>
                <w:color w:val="FFFFFF" w:themeColor="background1"/>
              </w:rPr>
            </w:pPr>
          </w:p>
        </w:tc>
      </w:tr>
      <w:tr w:rsidR="00B604DD" w:rsidRPr="00617EBA" w:rsidTr="001F6BC6">
        <w:tc>
          <w:tcPr>
            <w:tcW w:w="8996" w:type="dxa"/>
          </w:tcPr>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Following Through -establishes procedures and monitors the progress and results of plans and activities to ensure that goals are achieved</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Teamwork - co-operates with others and is able, where appropriate, to complement the roles of others by taking on the role of leader, peer or subordinate.</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Compliance - adheres to policies and/or procedures, or seeks approval from the appropriate authority before making changes</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Decisiveness - exhibits a readiness to make decisions, render judgements, take action or commit oneself</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Ambition - is driven to do well, be effective, achieve, succeed and progress quickly through the organization</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Innovation - is change-oriented and able to generate and/or recognize creative solutions in varying work-related situations.</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Vitality- maintains a high activity level, is enthusiastic, motivated and energetic</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Personal Impact - creates a positive first impression, commands attention and respect, and is socially confident</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 xml:space="preserve">Oral Communication - expresses thoughts effectively and convincingly, using appropriate verbal and non-verbal </w:t>
            </w:r>
            <w:proofErr w:type="spellStart"/>
            <w:r w:rsidRPr="008666A3">
              <w:rPr>
                <w:rFonts w:cs="Arial"/>
                <w:color w:val="002838"/>
                <w:sz w:val="22"/>
              </w:rPr>
              <w:t>behavior</w:t>
            </w:r>
            <w:proofErr w:type="spellEnd"/>
            <w:r w:rsidRPr="008666A3">
              <w:rPr>
                <w:rFonts w:cs="Arial"/>
                <w:color w:val="002838"/>
                <w:sz w:val="22"/>
              </w:rPr>
              <w:t xml:space="preserve"> to reinforce the content of the message</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Written Communication - express thought in writing in a grammatically correct, well-organized and well-structured manner</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Self Confidence - demonstrates a genuine belief in the likelihood of personal success and communicates a positive self-esteem to others</w:t>
            </w:r>
          </w:p>
          <w:p w:rsidR="00B25DF6" w:rsidRPr="008666A3" w:rsidRDefault="00B25DF6" w:rsidP="00B25DF6">
            <w:pPr>
              <w:pStyle w:val="ListParagraph"/>
              <w:numPr>
                <w:ilvl w:val="0"/>
                <w:numId w:val="9"/>
              </w:numPr>
              <w:spacing w:after="0" w:line="240" w:lineRule="auto"/>
              <w:jc w:val="both"/>
              <w:rPr>
                <w:rFonts w:cs="Arial"/>
                <w:color w:val="002838"/>
                <w:sz w:val="22"/>
              </w:rPr>
            </w:pPr>
            <w:r w:rsidRPr="008666A3">
              <w:rPr>
                <w:rFonts w:cs="Arial"/>
                <w:color w:val="002838"/>
                <w:sz w:val="22"/>
              </w:rPr>
              <w:t>Handling Feedback  - able to handle feedback and use feedback with positive outlook to improve performance</w:t>
            </w:r>
          </w:p>
          <w:p w:rsidR="00B604DD" w:rsidRDefault="00B25DF6" w:rsidP="00B25DF6">
            <w:pPr>
              <w:pStyle w:val="ListParagraph"/>
              <w:spacing w:after="0" w:line="240" w:lineRule="auto"/>
              <w:rPr>
                <w:rFonts w:cs="Arial"/>
                <w:b/>
                <w:color w:val="002838"/>
              </w:rPr>
            </w:pPr>
            <w:r w:rsidRPr="008666A3">
              <w:rPr>
                <w:rFonts w:cs="Arial"/>
                <w:color w:val="002838"/>
                <w:sz w:val="22"/>
              </w:rPr>
              <w:t>Conscientiousness – conscientious in daily work ensure Association values are met.</w:t>
            </w:r>
          </w:p>
        </w:tc>
      </w:tr>
    </w:tbl>
    <w:p w:rsidR="00B604DD" w:rsidRDefault="00B604DD" w:rsidP="00B604DD">
      <w:pPr>
        <w:spacing w:after="0" w:line="240" w:lineRule="auto"/>
        <w:rPr>
          <w:rFonts w:ascii="Arial" w:hAnsi="Arial" w:cs="Arial"/>
          <w:sz w:val="24"/>
        </w:rPr>
      </w:pPr>
    </w:p>
    <w:p w:rsidR="00AF4159" w:rsidRDefault="00AF4159" w:rsidP="00B604DD">
      <w:pPr>
        <w:spacing w:after="0" w:line="240" w:lineRule="auto"/>
        <w:rPr>
          <w:rFonts w:ascii="Arial" w:hAnsi="Arial" w:cs="Arial"/>
          <w:b/>
          <w:color w:val="EA5634"/>
          <w:sz w:val="28"/>
        </w:rPr>
      </w:pPr>
    </w:p>
    <w:p w:rsidR="00B604DD" w:rsidRPr="00AF4159" w:rsidRDefault="00B604DD" w:rsidP="00B604DD">
      <w:pPr>
        <w:spacing w:after="0" w:line="240" w:lineRule="auto"/>
        <w:rPr>
          <w:rFonts w:ascii="Arial" w:hAnsi="Arial" w:cs="Arial"/>
          <w:b/>
          <w:color w:val="EA5634"/>
          <w:sz w:val="24"/>
          <w:szCs w:val="24"/>
        </w:rPr>
      </w:pPr>
      <w:r w:rsidRPr="00AF4159">
        <w:rPr>
          <w:rFonts w:ascii="Arial" w:hAnsi="Arial" w:cs="Arial"/>
          <w:b/>
          <w:color w:val="EA5634"/>
          <w:sz w:val="24"/>
          <w:szCs w:val="24"/>
        </w:rPr>
        <w:t>Core Competencies</w:t>
      </w:r>
    </w:p>
    <w:p w:rsidR="00B604DD" w:rsidRPr="00AF4159" w:rsidRDefault="00B604DD" w:rsidP="00B604DD">
      <w:pPr>
        <w:spacing w:after="0" w:line="240" w:lineRule="auto"/>
        <w:rPr>
          <w:rFonts w:ascii="Arial" w:hAnsi="Arial" w:cs="Arial"/>
          <w:sz w:val="24"/>
          <w:szCs w:val="24"/>
        </w:rPr>
      </w:pPr>
    </w:p>
    <w:p w:rsidR="00B604DD" w:rsidRPr="00AF4159" w:rsidRDefault="00B604DD" w:rsidP="00B604DD">
      <w:pPr>
        <w:pStyle w:val="ListParagraph"/>
        <w:numPr>
          <w:ilvl w:val="0"/>
          <w:numId w:val="2"/>
        </w:numPr>
        <w:spacing w:after="0" w:line="240" w:lineRule="auto"/>
        <w:rPr>
          <w:szCs w:val="24"/>
        </w:rPr>
      </w:pPr>
      <w:r w:rsidRPr="00AF4159">
        <w:rPr>
          <w:szCs w:val="24"/>
        </w:rPr>
        <w:t>Put our customers first</w:t>
      </w:r>
    </w:p>
    <w:p w:rsidR="00B604DD" w:rsidRPr="00AF4159" w:rsidRDefault="00B604DD" w:rsidP="00B604DD">
      <w:pPr>
        <w:pStyle w:val="ListParagraph"/>
        <w:numPr>
          <w:ilvl w:val="0"/>
          <w:numId w:val="2"/>
        </w:numPr>
        <w:spacing w:after="0" w:line="240" w:lineRule="auto"/>
        <w:rPr>
          <w:szCs w:val="24"/>
        </w:rPr>
      </w:pPr>
      <w:r w:rsidRPr="00AF4159">
        <w:rPr>
          <w:szCs w:val="24"/>
        </w:rPr>
        <w:t xml:space="preserve">Strive for excellence </w:t>
      </w:r>
    </w:p>
    <w:p w:rsidR="00B604DD" w:rsidRPr="00AF4159" w:rsidRDefault="00B604DD" w:rsidP="00B604DD">
      <w:pPr>
        <w:pStyle w:val="ListParagraph"/>
        <w:numPr>
          <w:ilvl w:val="0"/>
          <w:numId w:val="2"/>
        </w:numPr>
        <w:spacing w:after="0" w:line="240" w:lineRule="auto"/>
        <w:rPr>
          <w:szCs w:val="24"/>
        </w:rPr>
      </w:pPr>
      <w:r w:rsidRPr="00AF4159">
        <w:rPr>
          <w:szCs w:val="24"/>
        </w:rPr>
        <w:t>Be accountable</w:t>
      </w:r>
    </w:p>
    <w:p w:rsidR="00B604DD" w:rsidRPr="00AF4159" w:rsidRDefault="00B604DD" w:rsidP="00B604DD">
      <w:pPr>
        <w:pStyle w:val="ListParagraph"/>
        <w:numPr>
          <w:ilvl w:val="0"/>
          <w:numId w:val="2"/>
        </w:numPr>
        <w:spacing w:after="0" w:line="240" w:lineRule="auto"/>
        <w:rPr>
          <w:szCs w:val="24"/>
        </w:rPr>
      </w:pPr>
      <w:r w:rsidRPr="00AF4159">
        <w:rPr>
          <w:szCs w:val="24"/>
        </w:rPr>
        <w:t>Think and act as ‘one team’</w:t>
      </w:r>
    </w:p>
    <w:p w:rsidR="00B604DD" w:rsidRPr="00AF4159" w:rsidRDefault="00B604DD" w:rsidP="00B604DD">
      <w:pPr>
        <w:pStyle w:val="ListParagraph"/>
        <w:numPr>
          <w:ilvl w:val="0"/>
          <w:numId w:val="2"/>
        </w:numPr>
        <w:spacing w:after="0" w:line="240" w:lineRule="auto"/>
        <w:rPr>
          <w:szCs w:val="24"/>
        </w:rPr>
      </w:pPr>
      <w:r w:rsidRPr="00AF4159">
        <w:rPr>
          <w:szCs w:val="24"/>
        </w:rPr>
        <w:t>Demonstrate respect</w:t>
      </w:r>
    </w:p>
    <w:p w:rsidR="00B604DD" w:rsidRPr="00AF4159" w:rsidRDefault="00B604DD" w:rsidP="00B604DD">
      <w:pPr>
        <w:pStyle w:val="ListParagraph"/>
        <w:numPr>
          <w:ilvl w:val="0"/>
          <w:numId w:val="2"/>
        </w:numPr>
        <w:spacing w:after="0" w:line="240" w:lineRule="auto"/>
        <w:rPr>
          <w:rFonts w:cs="Arial"/>
          <w:szCs w:val="24"/>
        </w:rPr>
      </w:pPr>
      <w:r w:rsidRPr="00AF4159">
        <w:rPr>
          <w:szCs w:val="24"/>
        </w:rPr>
        <w:t>Achieve work/life balance</w:t>
      </w:r>
    </w:p>
    <w:p w:rsidR="00B604DD" w:rsidRDefault="00B604DD"/>
    <w:sectPr w:rsidR="00B604DD" w:rsidSect="00A85CE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9CC" w:rsidRDefault="000E59CC">
      <w:pPr>
        <w:spacing w:after="0" w:line="240" w:lineRule="auto"/>
      </w:pPr>
      <w:r>
        <w:separator/>
      </w:r>
    </w:p>
  </w:endnote>
  <w:endnote w:type="continuationSeparator" w:id="0">
    <w:p w:rsidR="000E59CC" w:rsidRDefault="000E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9CC" w:rsidRDefault="000E59CC">
      <w:pPr>
        <w:spacing w:after="0" w:line="240" w:lineRule="auto"/>
      </w:pPr>
      <w:r>
        <w:separator/>
      </w:r>
    </w:p>
  </w:footnote>
  <w:footnote w:type="continuationSeparator" w:id="0">
    <w:p w:rsidR="000E59CC" w:rsidRDefault="000E5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9D5" w:rsidRDefault="00B604DD">
    <w:pPr>
      <w:pStyle w:val="Header"/>
    </w:pPr>
    <w:r>
      <w:rPr>
        <w:noProof/>
        <w:lang w:eastAsia="en-GB"/>
      </w:rPr>
      <w:drawing>
        <wp:anchor distT="0" distB="0" distL="114300" distR="114300" simplePos="0" relativeHeight="251659264" behindDoc="0" locked="0" layoutInCell="1" allowOverlap="1" wp14:anchorId="46107EAC" wp14:editId="01D872C4">
          <wp:simplePos x="0" y="0"/>
          <wp:positionH relativeFrom="column">
            <wp:posOffset>4829175</wp:posOffset>
          </wp:positionH>
          <wp:positionV relativeFrom="paragraph">
            <wp:posOffset>-135255</wp:posOffset>
          </wp:positionV>
          <wp:extent cx="1333500" cy="472440"/>
          <wp:effectExtent l="19050" t="0" r="0" b="0"/>
          <wp:wrapSquare wrapText="bothSides"/>
          <wp:docPr id="1" name="Picture 1" descr="\\CAIRNFPI\Staff\Branding and Website Project\Logo\Logo A - Medium - Deep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IRNFPI\Staff\Branding and Website Project\Logo\Logo A - Medium - Deep Blue.jpg"/>
                  <pic:cNvPicPr>
                    <a:picLocks noChangeAspect="1" noChangeArrowheads="1"/>
                  </pic:cNvPicPr>
                </pic:nvPicPr>
                <pic:blipFill>
                  <a:blip r:embed="rId1"/>
                  <a:srcRect/>
                  <a:stretch>
                    <a:fillRect/>
                  </a:stretch>
                </pic:blipFill>
                <pic:spPr bwMode="auto">
                  <a:xfrm>
                    <a:off x="0" y="0"/>
                    <a:ext cx="1333500" cy="4724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45C5"/>
    <w:multiLevelType w:val="hybridMultilevel"/>
    <w:tmpl w:val="D2E08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324409"/>
    <w:multiLevelType w:val="hybridMultilevel"/>
    <w:tmpl w:val="0D1C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07AFE"/>
    <w:multiLevelType w:val="hybridMultilevel"/>
    <w:tmpl w:val="1F1CB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02CB6"/>
    <w:multiLevelType w:val="hybridMultilevel"/>
    <w:tmpl w:val="1292E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E7004"/>
    <w:multiLevelType w:val="hybridMultilevel"/>
    <w:tmpl w:val="60201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94609B"/>
    <w:multiLevelType w:val="hybridMultilevel"/>
    <w:tmpl w:val="C1A2F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B7203B"/>
    <w:multiLevelType w:val="hybridMultilevel"/>
    <w:tmpl w:val="3E92D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193271"/>
    <w:multiLevelType w:val="hybridMultilevel"/>
    <w:tmpl w:val="18060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833A8"/>
    <w:multiLevelType w:val="hybridMultilevel"/>
    <w:tmpl w:val="C29A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8"/>
  </w:num>
  <w:num w:numId="5">
    <w:abstractNumId w:val="2"/>
  </w:num>
  <w:num w:numId="6">
    <w:abstractNumId w:val="7"/>
  </w:num>
  <w:num w:numId="7">
    <w:abstractNumId w:val="0"/>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4DD"/>
    <w:rsid w:val="000E59CC"/>
    <w:rsid w:val="00184D92"/>
    <w:rsid w:val="001F6BC6"/>
    <w:rsid w:val="0080209D"/>
    <w:rsid w:val="00AF4159"/>
    <w:rsid w:val="00B25DF6"/>
    <w:rsid w:val="00B60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F9CF15-1756-4733-BB58-90BBB206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4D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604D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604DD"/>
  </w:style>
  <w:style w:type="table" w:styleId="TableGrid">
    <w:name w:val="Table Grid"/>
    <w:basedOn w:val="TableNormal"/>
    <w:uiPriority w:val="59"/>
    <w:rsid w:val="00B60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04DD"/>
    <w:pPr>
      <w:ind w:left="720"/>
      <w:contextualSpacing/>
    </w:pPr>
    <w:rPr>
      <w:rFonts w:ascii="Arial" w:hAnsi="Arial"/>
      <w:sz w:val="24"/>
    </w:rPr>
  </w:style>
  <w:style w:type="paragraph" w:styleId="Footer">
    <w:name w:val="footer"/>
    <w:basedOn w:val="Normal"/>
    <w:link w:val="FooterChar"/>
    <w:uiPriority w:val="99"/>
    <w:semiHidden/>
    <w:unhideWhenUsed/>
    <w:rsid w:val="00B25DF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5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751</Words>
  <Characters>4283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FH</Company>
  <LinksUpToDate>false</LinksUpToDate>
  <CharactersWithSpaces>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Morton</dc:creator>
  <cp:keywords/>
  <dc:description/>
  <cp:lastModifiedBy>Stephanie Arnott</cp:lastModifiedBy>
  <cp:revision>2</cp:revision>
  <dcterms:created xsi:type="dcterms:W3CDTF">2019-01-25T10:21:00Z</dcterms:created>
  <dcterms:modified xsi:type="dcterms:W3CDTF">2019-01-25T10:21:00Z</dcterms:modified>
</cp:coreProperties>
</file>