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ECC" w:rsidRPr="00D269D5" w:rsidRDefault="00D269D5" w:rsidP="00D269D5">
      <w:pPr>
        <w:spacing w:after="0" w:line="240" w:lineRule="auto"/>
        <w:rPr>
          <w:rFonts w:ascii="Arial" w:hAnsi="Arial" w:cs="Arial"/>
          <w:b/>
          <w:color w:val="EA5634"/>
          <w:sz w:val="44"/>
        </w:rPr>
      </w:pPr>
      <w:bookmarkStart w:id="0" w:name="_GoBack"/>
      <w:bookmarkEnd w:id="0"/>
      <w:r w:rsidRPr="00D269D5">
        <w:rPr>
          <w:rFonts w:ascii="Arial" w:hAnsi="Arial" w:cs="Arial"/>
          <w:b/>
          <w:color w:val="EA5634"/>
          <w:sz w:val="44"/>
        </w:rPr>
        <w:t>Role Profile</w:t>
      </w:r>
    </w:p>
    <w:p w:rsidR="00D269D5" w:rsidRPr="00D269D5" w:rsidRDefault="00D269D5" w:rsidP="00D269D5">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D269D5" w:rsidRPr="00D269D5" w:rsidTr="00D269D5">
        <w:tc>
          <w:tcPr>
            <w:tcW w:w="9242" w:type="dxa"/>
          </w:tcPr>
          <w:p w:rsidR="00D269D5" w:rsidRPr="00DB638D" w:rsidRDefault="00FE2103" w:rsidP="001F0A65">
            <w:pPr>
              <w:rPr>
                <w:rFonts w:ascii="Arial" w:hAnsi="Arial" w:cs="Arial"/>
                <w:color w:val="002838"/>
                <w:sz w:val="24"/>
              </w:rPr>
            </w:pPr>
            <w:r>
              <w:rPr>
                <w:rFonts w:ascii="Arial" w:hAnsi="Arial" w:cs="Arial"/>
                <w:b/>
                <w:color w:val="002838"/>
                <w:sz w:val="24"/>
              </w:rPr>
              <w:t xml:space="preserve">Job </w:t>
            </w:r>
            <w:r w:rsidRPr="00D269D5">
              <w:rPr>
                <w:rFonts w:ascii="Arial" w:hAnsi="Arial" w:cs="Arial"/>
                <w:b/>
                <w:color w:val="002838"/>
                <w:sz w:val="24"/>
              </w:rPr>
              <w:t>Title</w:t>
            </w:r>
            <w:r w:rsidR="00D269D5" w:rsidRPr="00D269D5">
              <w:rPr>
                <w:rFonts w:ascii="Arial" w:hAnsi="Arial" w:cs="Arial"/>
                <w:b/>
                <w:color w:val="002838"/>
                <w:sz w:val="24"/>
              </w:rPr>
              <w:t>:</w:t>
            </w:r>
            <w:r w:rsidR="00D269D5" w:rsidRPr="00D269D5">
              <w:rPr>
                <w:rFonts w:ascii="Arial" w:hAnsi="Arial" w:cs="Arial"/>
                <w:color w:val="002838"/>
                <w:sz w:val="24"/>
              </w:rPr>
              <w:t xml:space="preserve"> </w:t>
            </w:r>
            <w:r w:rsidR="00FB077C">
              <w:rPr>
                <w:rFonts w:ascii="Arial" w:hAnsi="Arial" w:cs="Arial"/>
                <w:color w:val="002838"/>
                <w:sz w:val="24"/>
              </w:rPr>
              <w:t xml:space="preserve"> </w:t>
            </w:r>
            <w:r w:rsidR="008B7D75">
              <w:rPr>
                <w:rFonts w:ascii="Arial" w:hAnsi="Arial" w:cs="Arial"/>
                <w:color w:val="002838"/>
                <w:sz w:val="24"/>
              </w:rPr>
              <w:t xml:space="preserve"> </w:t>
            </w:r>
            <w:r>
              <w:rPr>
                <w:rFonts w:ascii="Arial" w:hAnsi="Arial" w:cs="Arial"/>
                <w:color w:val="002838"/>
                <w:sz w:val="24"/>
              </w:rPr>
              <w:t xml:space="preserve">Strategic </w:t>
            </w:r>
            <w:r w:rsidR="00711D11">
              <w:rPr>
                <w:rFonts w:ascii="Arial" w:hAnsi="Arial" w:cs="Arial"/>
                <w:color w:val="002838"/>
                <w:sz w:val="24"/>
              </w:rPr>
              <w:t xml:space="preserve">Asset </w:t>
            </w:r>
            <w:r w:rsidR="001479EB">
              <w:rPr>
                <w:rFonts w:ascii="Arial" w:hAnsi="Arial" w:cs="Arial"/>
                <w:color w:val="002838"/>
                <w:sz w:val="24"/>
              </w:rPr>
              <w:t>Project</w:t>
            </w:r>
            <w:r w:rsidR="00711D11">
              <w:rPr>
                <w:rFonts w:ascii="Arial" w:hAnsi="Arial" w:cs="Arial"/>
                <w:color w:val="002838"/>
                <w:sz w:val="24"/>
              </w:rPr>
              <w:t>s</w:t>
            </w:r>
            <w:r w:rsidR="001479EB">
              <w:rPr>
                <w:rFonts w:ascii="Arial" w:hAnsi="Arial" w:cs="Arial"/>
                <w:color w:val="002838"/>
                <w:sz w:val="24"/>
              </w:rPr>
              <w:t xml:space="preserve"> Manager</w:t>
            </w:r>
          </w:p>
          <w:p w:rsidR="001F0A65" w:rsidRPr="00D269D5" w:rsidRDefault="001F0A65" w:rsidP="001F0A65">
            <w:pPr>
              <w:rPr>
                <w:rFonts w:ascii="Arial" w:hAnsi="Arial" w:cs="Arial"/>
                <w:color w:val="002838"/>
                <w:sz w:val="24"/>
              </w:rPr>
            </w:pPr>
          </w:p>
        </w:tc>
      </w:tr>
      <w:tr w:rsidR="00D269D5" w:rsidRPr="00D269D5" w:rsidTr="00D269D5">
        <w:tc>
          <w:tcPr>
            <w:tcW w:w="9242" w:type="dxa"/>
          </w:tcPr>
          <w:p w:rsidR="00D269D5" w:rsidRPr="00D269D5" w:rsidRDefault="001F0A65" w:rsidP="00D269D5">
            <w:pPr>
              <w:rPr>
                <w:rFonts w:ascii="Arial" w:hAnsi="Arial" w:cs="Arial"/>
                <w:color w:val="002838"/>
                <w:sz w:val="24"/>
              </w:rPr>
            </w:pPr>
            <w:r>
              <w:rPr>
                <w:rFonts w:ascii="Arial" w:hAnsi="Arial" w:cs="Arial"/>
                <w:b/>
                <w:color w:val="002838"/>
                <w:sz w:val="24"/>
              </w:rPr>
              <w:t xml:space="preserve">Department: </w:t>
            </w:r>
            <w:r w:rsidR="008B7D75">
              <w:rPr>
                <w:rFonts w:ascii="Arial" w:hAnsi="Arial" w:cs="Arial"/>
                <w:b/>
                <w:color w:val="002838"/>
                <w:sz w:val="24"/>
              </w:rPr>
              <w:t xml:space="preserve"> </w:t>
            </w:r>
            <w:r w:rsidR="00066C36">
              <w:rPr>
                <w:rFonts w:ascii="Arial" w:hAnsi="Arial" w:cs="Arial"/>
                <w:color w:val="002838"/>
                <w:sz w:val="24"/>
              </w:rPr>
              <w:t>Customer Services</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Pr="00066C36" w:rsidRDefault="00D269D5" w:rsidP="00D269D5">
            <w:pPr>
              <w:rPr>
                <w:rFonts w:ascii="Arial" w:hAnsi="Arial" w:cs="Arial"/>
                <w:color w:val="002838"/>
                <w:sz w:val="24"/>
              </w:rPr>
            </w:pPr>
            <w:r w:rsidRPr="00D269D5">
              <w:rPr>
                <w:rFonts w:ascii="Arial" w:hAnsi="Arial" w:cs="Arial"/>
                <w:b/>
                <w:color w:val="002838"/>
                <w:sz w:val="24"/>
              </w:rPr>
              <w:t xml:space="preserve">Reports to: </w:t>
            </w:r>
            <w:r w:rsidR="00FB077C">
              <w:rPr>
                <w:rFonts w:ascii="Arial" w:hAnsi="Arial" w:cs="Arial"/>
                <w:b/>
                <w:color w:val="002838"/>
                <w:sz w:val="24"/>
              </w:rPr>
              <w:t xml:space="preserve"> </w:t>
            </w:r>
            <w:r w:rsidR="00066C36" w:rsidRPr="00066C36">
              <w:rPr>
                <w:rFonts w:ascii="Arial" w:hAnsi="Arial" w:cs="Arial"/>
                <w:color w:val="002838"/>
                <w:sz w:val="24"/>
              </w:rPr>
              <w:t>Head of Customer Services (</w:t>
            </w:r>
            <w:r w:rsidR="00066C36">
              <w:rPr>
                <w:rFonts w:ascii="Arial" w:hAnsi="Arial" w:cs="Arial"/>
                <w:color w:val="002838"/>
                <w:sz w:val="24"/>
              </w:rPr>
              <w:t>P</w:t>
            </w:r>
            <w:r w:rsidR="00066C36" w:rsidRPr="00066C36">
              <w:rPr>
                <w:rFonts w:ascii="Arial" w:hAnsi="Arial" w:cs="Arial"/>
                <w:color w:val="002838"/>
                <w:sz w:val="24"/>
              </w:rPr>
              <w:t>roperty Services)</w:t>
            </w:r>
          </w:p>
          <w:p w:rsidR="00D269D5" w:rsidRPr="00D269D5" w:rsidRDefault="00D269D5" w:rsidP="00D269D5">
            <w:pPr>
              <w:rPr>
                <w:rFonts w:ascii="Arial" w:hAnsi="Arial" w:cs="Arial"/>
                <w:b/>
                <w:color w:val="002838"/>
                <w:sz w:val="24"/>
              </w:rPr>
            </w:pPr>
          </w:p>
        </w:tc>
      </w:tr>
      <w:tr w:rsidR="00D269D5" w:rsidRPr="00D269D5" w:rsidTr="00D269D5">
        <w:tc>
          <w:tcPr>
            <w:tcW w:w="9242" w:type="dxa"/>
          </w:tcPr>
          <w:p w:rsidR="00D269D5" w:rsidRDefault="00D269D5" w:rsidP="00D269D5">
            <w:pPr>
              <w:rPr>
                <w:rFonts w:ascii="Arial" w:hAnsi="Arial" w:cs="Arial"/>
                <w:color w:val="002838"/>
                <w:sz w:val="24"/>
              </w:rPr>
            </w:pPr>
            <w:r>
              <w:rPr>
                <w:rFonts w:ascii="Arial" w:hAnsi="Arial" w:cs="Arial"/>
                <w:b/>
                <w:color w:val="002838"/>
                <w:sz w:val="24"/>
              </w:rPr>
              <w:t>Grade:</w:t>
            </w:r>
            <w:r w:rsidR="008B7D75">
              <w:rPr>
                <w:rFonts w:ascii="Arial" w:hAnsi="Arial" w:cs="Arial"/>
                <w:b/>
                <w:color w:val="002838"/>
                <w:sz w:val="24"/>
              </w:rPr>
              <w:t xml:space="preserve">  </w:t>
            </w:r>
          </w:p>
          <w:p w:rsidR="00D269D5" w:rsidRPr="00D269D5" w:rsidRDefault="00D269D5" w:rsidP="00D269D5">
            <w:pPr>
              <w:rPr>
                <w:rFonts w:ascii="Arial" w:hAnsi="Arial" w:cs="Arial"/>
                <w:color w:val="002838"/>
                <w:sz w:val="24"/>
              </w:rPr>
            </w:pPr>
          </w:p>
        </w:tc>
      </w:tr>
      <w:tr w:rsidR="00D269D5" w:rsidRPr="00D269D5" w:rsidTr="00D269D5">
        <w:tc>
          <w:tcPr>
            <w:tcW w:w="9242" w:type="dxa"/>
          </w:tcPr>
          <w:p w:rsidR="00D269D5" w:rsidRDefault="00D269D5" w:rsidP="005F1543">
            <w:pPr>
              <w:rPr>
                <w:rFonts w:ascii="Arial" w:hAnsi="Arial" w:cs="Arial"/>
                <w:b/>
                <w:color w:val="002838"/>
                <w:sz w:val="24"/>
              </w:rPr>
            </w:pPr>
            <w:r>
              <w:rPr>
                <w:rFonts w:ascii="Arial" w:hAnsi="Arial" w:cs="Arial"/>
                <w:b/>
                <w:color w:val="002838"/>
                <w:sz w:val="24"/>
              </w:rPr>
              <w:t xml:space="preserve">Staff responsibility: </w:t>
            </w:r>
            <w:r w:rsidR="002C4FA9">
              <w:rPr>
                <w:rFonts w:ascii="Arial" w:hAnsi="Arial" w:cs="Arial"/>
                <w:b/>
                <w:color w:val="002838"/>
                <w:sz w:val="24"/>
              </w:rPr>
              <w:t xml:space="preserve"> </w:t>
            </w:r>
            <w:r w:rsidR="00066C36">
              <w:rPr>
                <w:rFonts w:ascii="Arial" w:hAnsi="Arial" w:cs="Arial"/>
                <w:color w:val="002838"/>
                <w:sz w:val="24"/>
              </w:rPr>
              <w:t>No direct responsibility</w:t>
            </w:r>
          </w:p>
          <w:p w:rsidR="008B7D75" w:rsidRPr="00D269D5" w:rsidRDefault="008B7D75" w:rsidP="005F1543">
            <w:pPr>
              <w:rPr>
                <w:rFonts w:ascii="Arial" w:hAnsi="Arial" w:cs="Arial"/>
                <w:color w:val="002838"/>
                <w:sz w:val="24"/>
              </w:rPr>
            </w:pPr>
          </w:p>
        </w:tc>
      </w:tr>
    </w:tbl>
    <w:p w:rsidR="00D269D5" w:rsidRDefault="00D269D5" w:rsidP="00D269D5">
      <w:pPr>
        <w:spacing w:after="0" w:line="240" w:lineRule="auto"/>
        <w:rPr>
          <w:rFonts w:ascii="Arial" w:hAnsi="Arial" w:cs="Arial"/>
          <w:b/>
          <w:color w:val="002838"/>
          <w:sz w:val="24"/>
        </w:rPr>
      </w:pPr>
    </w:p>
    <w:p w:rsidR="003904B6" w:rsidRPr="00D269D5" w:rsidRDefault="003904B6" w:rsidP="00D269D5">
      <w:pPr>
        <w:spacing w:after="0" w:line="240" w:lineRule="auto"/>
        <w:rPr>
          <w:rFonts w:ascii="Arial" w:hAnsi="Arial" w:cs="Arial"/>
          <w:b/>
          <w:color w:val="002838"/>
          <w:sz w:val="24"/>
        </w:rPr>
      </w:pPr>
    </w:p>
    <w:p w:rsidR="00D269D5" w:rsidRPr="00D269D5" w:rsidRDefault="00D269D5" w:rsidP="00D269D5">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D269D5" w:rsidRDefault="00D269D5" w:rsidP="00D269D5">
      <w:pPr>
        <w:spacing w:after="0" w:line="240" w:lineRule="auto"/>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EF4364" w:rsidTr="006F5AE8">
        <w:tc>
          <w:tcPr>
            <w:tcW w:w="2693" w:type="dxa"/>
          </w:tcPr>
          <w:p w:rsidR="00EF4364" w:rsidRPr="00D269D5" w:rsidRDefault="00066C36" w:rsidP="006F5AE8">
            <w:pPr>
              <w:jc w:val="center"/>
              <w:rPr>
                <w:rFonts w:ascii="Arial" w:hAnsi="Arial" w:cs="Arial"/>
                <w:color w:val="002838"/>
                <w:sz w:val="24"/>
              </w:rPr>
            </w:pPr>
            <w:r>
              <w:rPr>
                <w:rFonts w:ascii="Arial" w:hAnsi="Arial" w:cs="Arial"/>
                <w:color w:val="002838"/>
                <w:sz w:val="24"/>
              </w:rPr>
              <w:t>Director of Customer Services</w:t>
            </w:r>
          </w:p>
        </w:tc>
      </w:tr>
    </w:tbl>
    <w:p w:rsidR="00EF4364" w:rsidRDefault="00066C36" w:rsidP="00EF4364">
      <w:pPr>
        <w:spacing w:after="0" w:line="240" w:lineRule="auto"/>
        <w:jc w:val="center"/>
        <w:rPr>
          <w:rFonts w:ascii="Arial" w:hAnsi="Arial" w:cs="Arial"/>
          <w:b/>
          <w:color w:val="002838"/>
          <w:sz w:val="24"/>
        </w:rPr>
      </w:pPr>
      <w:r>
        <w:rPr>
          <w:rFonts w:ascii="Arial" w:hAnsi="Arial" w:cs="Arial"/>
          <w:noProof/>
          <w:color w:val="002838"/>
          <w:sz w:val="24"/>
          <w:lang w:eastAsia="en-GB"/>
        </w:rPr>
        <mc:AlternateContent>
          <mc:Choice Requires="wps">
            <w:drawing>
              <wp:anchor distT="0" distB="0" distL="114300" distR="114300" simplePos="0" relativeHeight="251659264" behindDoc="0" locked="0" layoutInCell="1" allowOverlap="1" wp14:anchorId="045A8990" wp14:editId="5B9FCAC4">
                <wp:simplePos x="0" y="0"/>
                <wp:positionH relativeFrom="column">
                  <wp:posOffset>2775585</wp:posOffset>
                </wp:positionH>
                <wp:positionV relativeFrom="paragraph">
                  <wp:posOffset>24765</wp:posOffset>
                </wp:positionV>
                <wp:extent cx="0" cy="371475"/>
                <wp:effectExtent l="11430" t="9525" r="17145" b="952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8F9479" id="_x0000_t32" coordsize="21600,21600" o:spt="32" o:oned="t" path="m,l21600,21600e" filled="f">
                <v:path arrowok="t" fillok="f" o:connecttype="none"/>
                <o:lock v:ext="edit" shapetype="t"/>
              </v:shapetype>
              <v:shape id="AutoShape 13" o:spid="_x0000_s1026" type="#_x0000_t32" style="position:absolute;margin-left:218.55pt;margin-top:1.95pt;width:0;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" strokecolor="#ea5634" strokeweight="1.5pt"/>
            </w:pict>
          </mc:Fallback>
        </mc:AlternateContent>
      </w:r>
    </w:p>
    <w:p w:rsidR="00EF4364" w:rsidRDefault="00EF4364" w:rsidP="00EF4364">
      <w:pPr>
        <w:spacing w:after="0" w:line="240" w:lineRule="auto"/>
        <w:jc w:val="center"/>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EF4364" w:rsidTr="006F5AE8">
        <w:tc>
          <w:tcPr>
            <w:tcW w:w="2693" w:type="dxa"/>
          </w:tcPr>
          <w:p w:rsidR="00EF4364" w:rsidRPr="008666A3" w:rsidRDefault="00066C36" w:rsidP="00066C36">
            <w:pPr>
              <w:jc w:val="center"/>
              <w:rPr>
                <w:rFonts w:ascii="Arial" w:hAnsi="Arial" w:cs="Arial"/>
                <w:color w:val="002838"/>
                <w:sz w:val="24"/>
              </w:rPr>
            </w:pPr>
            <w:r>
              <w:rPr>
                <w:rFonts w:ascii="Arial" w:hAnsi="Arial" w:cs="Arial"/>
                <w:color w:val="002838"/>
                <w:sz w:val="24"/>
              </w:rPr>
              <w:t>Head of Property Services</w:t>
            </w:r>
          </w:p>
        </w:tc>
      </w:tr>
    </w:tbl>
    <w:p w:rsidR="00EF4364" w:rsidRDefault="00EF4364" w:rsidP="00EF4364">
      <w:pPr>
        <w:jc w:val="center"/>
        <w:rPr>
          <w:b/>
        </w:rPr>
      </w:pPr>
      <w:r>
        <w:rPr>
          <w:b/>
          <w:noProof/>
          <w:lang w:eastAsia="en-GB"/>
        </w:rPr>
        <mc:AlternateContent>
          <mc:Choice Requires="wps">
            <w:drawing>
              <wp:anchor distT="0" distB="0" distL="114300" distR="114300" simplePos="0" relativeHeight="251660288" behindDoc="0" locked="0" layoutInCell="1" allowOverlap="1" wp14:anchorId="06E1ED5E" wp14:editId="59F015F9">
                <wp:simplePos x="0" y="0"/>
                <wp:positionH relativeFrom="column">
                  <wp:posOffset>2774315</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C16875" id="AutoShape 14" o:spid="_x0000_s1026" type="#_x0000_t32" style="position:absolute;margin-left:218.45pt;margin-top:-.1pt;width:0;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93"/>
      </w:tblGrid>
      <w:tr w:rsidR="00EF4364" w:rsidRPr="003904B6" w:rsidTr="006F5AE8">
        <w:tc>
          <w:tcPr>
            <w:tcW w:w="2693" w:type="dxa"/>
          </w:tcPr>
          <w:p w:rsidR="00EF4364" w:rsidRPr="008666A3" w:rsidRDefault="00FE2103" w:rsidP="006F5AE8">
            <w:pPr>
              <w:jc w:val="center"/>
              <w:rPr>
                <w:rFonts w:ascii="Arial" w:hAnsi="Arial" w:cs="Arial"/>
                <w:color w:val="002838"/>
                <w:sz w:val="24"/>
              </w:rPr>
            </w:pPr>
            <w:r>
              <w:rPr>
                <w:rFonts w:ascii="Arial" w:hAnsi="Arial" w:cs="Arial"/>
                <w:color w:val="002838"/>
                <w:sz w:val="24"/>
              </w:rPr>
              <w:t xml:space="preserve">Strategic </w:t>
            </w:r>
            <w:r w:rsidR="00711D11">
              <w:rPr>
                <w:rFonts w:ascii="Arial" w:hAnsi="Arial" w:cs="Arial"/>
                <w:color w:val="002838"/>
                <w:sz w:val="24"/>
              </w:rPr>
              <w:t>Asset</w:t>
            </w:r>
            <w:r w:rsidR="00B238F4">
              <w:rPr>
                <w:rFonts w:ascii="Arial" w:hAnsi="Arial" w:cs="Arial"/>
                <w:color w:val="002838"/>
                <w:sz w:val="24"/>
              </w:rPr>
              <w:t xml:space="preserve"> Project</w:t>
            </w:r>
            <w:r w:rsidR="00711D11">
              <w:rPr>
                <w:rFonts w:ascii="Arial" w:hAnsi="Arial" w:cs="Arial"/>
                <w:color w:val="002838"/>
                <w:sz w:val="24"/>
              </w:rPr>
              <w:t>s</w:t>
            </w:r>
            <w:r w:rsidR="00B238F4">
              <w:rPr>
                <w:rFonts w:ascii="Arial" w:hAnsi="Arial" w:cs="Arial"/>
                <w:color w:val="002838"/>
                <w:sz w:val="24"/>
              </w:rPr>
              <w:t xml:space="preserve"> Manager</w:t>
            </w:r>
          </w:p>
          <w:p w:rsidR="00EF4364" w:rsidRPr="008666A3" w:rsidRDefault="00EF4364" w:rsidP="006F5AE8">
            <w:pPr>
              <w:rPr>
                <w:rFonts w:ascii="Arial" w:hAnsi="Arial" w:cs="Arial"/>
                <w:color w:val="002838"/>
                <w:sz w:val="24"/>
              </w:rPr>
            </w:pPr>
          </w:p>
        </w:tc>
      </w:tr>
    </w:tbl>
    <w:p w:rsidR="00D269D5" w:rsidRDefault="00D269D5" w:rsidP="00D269D5">
      <w:pPr>
        <w:spacing w:after="0" w:line="240" w:lineRule="auto"/>
        <w:rPr>
          <w:b/>
        </w:rPr>
      </w:pPr>
    </w:p>
    <w:p w:rsidR="003904B6" w:rsidRDefault="003904B6" w:rsidP="00D269D5">
      <w:pPr>
        <w:spacing w:after="0" w:line="240" w:lineRule="auto"/>
        <w:rPr>
          <w:rFonts w:ascii="Arial" w:hAnsi="Arial" w:cs="Arial"/>
          <w:b/>
          <w:color w:val="EA5634"/>
          <w:sz w:val="28"/>
        </w:rPr>
      </w:pPr>
      <w:r w:rsidRPr="003904B6">
        <w:rPr>
          <w:rFonts w:ascii="Arial" w:hAnsi="Arial" w:cs="Arial"/>
          <w:b/>
          <w:color w:val="EA5634"/>
          <w:sz w:val="28"/>
        </w:rPr>
        <w:t>Job Purpose</w:t>
      </w:r>
    </w:p>
    <w:p w:rsidR="005A3E9A" w:rsidRDefault="005A3E9A" w:rsidP="00D269D5">
      <w:pPr>
        <w:spacing w:after="0" w:line="240" w:lineRule="auto"/>
        <w:rPr>
          <w:rFonts w:ascii="Arial" w:hAnsi="Arial" w:cs="Arial"/>
          <w:b/>
          <w:color w:val="EA5634"/>
          <w:sz w:val="28"/>
        </w:rPr>
      </w:pPr>
    </w:p>
    <w:p w:rsidR="00066C36" w:rsidRPr="00066C36" w:rsidRDefault="00066C36" w:rsidP="00066C36">
      <w:pPr>
        <w:spacing w:after="0" w:line="240" w:lineRule="auto"/>
        <w:rPr>
          <w:rFonts w:ascii="Arial" w:hAnsi="Arial" w:cs="Arial"/>
          <w:sz w:val="24"/>
          <w:szCs w:val="24"/>
        </w:rPr>
      </w:pPr>
      <w:r w:rsidRPr="00066C36">
        <w:rPr>
          <w:rFonts w:ascii="Arial" w:hAnsi="Arial" w:cs="Arial"/>
          <w:sz w:val="24"/>
          <w:szCs w:val="24"/>
        </w:rPr>
        <w:t>Reporting into the Head of Customer Service (Property Services) you will take the lead ensuring delivery of the project and its key deliverable objectives.</w:t>
      </w:r>
    </w:p>
    <w:p w:rsidR="00066C36" w:rsidRPr="00066C36" w:rsidRDefault="00066C36" w:rsidP="00066C36">
      <w:pPr>
        <w:spacing w:after="0" w:line="240" w:lineRule="auto"/>
        <w:rPr>
          <w:rFonts w:ascii="Arial" w:hAnsi="Arial" w:cs="Arial"/>
          <w:sz w:val="24"/>
          <w:szCs w:val="24"/>
        </w:rPr>
      </w:pPr>
    </w:p>
    <w:p w:rsidR="00066C36" w:rsidRPr="00066C36" w:rsidRDefault="00066C36" w:rsidP="00066C36">
      <w:pPr>
        <w:spacing w:after="0" w:line="240" w:lineRule="auto"/>
        <w:rPr>
          <w:rFonts w:ascii="Arial" w:hAnsi="Arial" w:cs="Arial"/>
          <w:sz w:val="24"/>
          <w:szCs w:val="24"/>
        </w:rPr>
      </w:pPr>
      <w:r w:rsidRPr="00066C36">
        <w:rPr>
          <w:rFonts w:ascii="Arial" w:hAnsi="Arial" w:cs="Arial"/>
          <w:sz w:val="24"/>
          <w:szCs w:val="24"/>
        </w:rPr>
        <w:t>This is a high level role which will provide regular updates to S</w:t>
      </w:r>
      <w:r>
        <w:rPr>
          <w:rFonts w:ascii="Arial" w:hAnsi="Arial" w:cs="Arial"/>
          <w:sz w:val="24"/>
          <w:szCs w:val="24"/>
        </w:rPr>
        <w:t xml:space="preserve">enior </w:t>
      </w:r>
      <w:r w:rsidRPr="00066C36">
        <w:rPr>
          <w:rFonts w:ascii="Arial" w:hAnsi="Arial" w:cs="Arial"/>
          <w:sz w:val="24"/>
          <w:szCs w:val="24"/>
        </w:rPr>
        <w:t>M</w:t>
      </w:r>
      <w:r>
        <w:rPr>
          <w:rFonts w:ascii="Arial" w:hAnsi="Arial" w:cs="Arial"/>
          <w:sz w:val="24"/>
          <w:szCs w:val="24"/>
        </w:rPr>
        <w:t xml:space="preserve">anagement </w:t>
      </w:r>
      <w:r w:rsidRPr="00066C36">
        <w:rPr>
          <w:rFonts w:ascii="Arial" w:hAnsi="Arial" w:cs="Arial"/>
          <w:sz w:val="24"/>
          <w:szCs w:val="24"/>
        </w:rPr>
        <w:t>T</w:t>
      </w:r>
      <w:r>
        <w:rPr>
          <w:rFonts w:ascii="Arial" w:hAnsi="Arial" w:cs="Arial"/>
          <w:sz w:val="24"/>
          <w:szCs w:val="24"/>
        </w:rPr>
        <w:t>eam</w:t>
      </w:r>
      <w:r w:rsidRPr="00066C36">
        <w:rPr>
          <w:rFonts w:ascii="Arial" w:hAnsi="Arial" w:cs="Arial"/>
          <w:sz w:val="24"/>
          <w:szCs w:val="24"/>
        </w:rPr>
        <w:t xml:space="preserve"> &amp; Board.</w:t>
      </w:r>
    </w:p>
    <w:p w:rsidR="00066C36" w:rsidRPr="00066C36" w:rsidRDefault="00066C36" w:rsidP="00066C36">
      <w:pPr>
        <w:spacing w:after="0"/>
        <w:rPr>
          <w:rFonts w:ascii="Arial" w:hAnsi="Arial" w:cs="Arial"/>
          <w:sz w:val="24"/>
          <w:szCs w:val="24"/>
        </w:rPr>
      </w:pPr>
      <w:r w:rsidRPr="00066C36">
        <w:rPr>
          <w:rFonts w:ascii="Arial" w:hAnsi="Arial" w:cs="Arial"/>
          <w:sz w:val="24"/>
          <w:szCs w:val="24"/>
        </w:rPr>
        <w:t xml:space="preserve"> </w:t>
      </w:r>
    </w:p>
    <w:p w:rsidR="00066C36" w:rsidRPr="00066C36" w:rsidRDefault="00066C36" w:rsidP="00066C36">
      <w:pPr>
        <w:spacing w:after="0"/>
        <w:rPr>
          <w:rFonts w:ascii="Arial" w:hAnsi="Arial" w:cs="Arial"/>
          <w:sz w:val="24"/>
          <w:szCs w:val="24"/>
        </w:rPr>
      </w:pPr>
      <w:r w:rsidRPr="00066C36">
        <w:rPr>
          <w:rFonts w:ascii="Arial" w:hAnsi="Arial" w:cs="Arial"/>
          <w:sz w:val="24"/>
          <w:szCs w:val="24"/>
        </w:rPr>
        <w:t xml:space="preserve">This role requires the project management of the following deliverables: </w:t>
      </w:r>
    </w:p>
    <w:p w:rsidR="00066C36" w:rsidRPr="00066C36" w:rsidRDefault="00066C36" w:rsidP="00066C36">
      <w:pPr>
        <w:spacing w:after="0"/>
        <w:rPr>
          <w:rFonts w:ascii="Arial" w:hAnsi="Arial" w:cs="Arial"/>
          <w:sz w:val="24"/>
          <w:szCs w:val="24"/>
        </w:rPr>
      </w:pPr>
      <w:r w:rsidRPr="00066C36">
        <w:rPr>
          <w:rFonts w:ascii="Arial" w:hAnsi="Arial" w:cs="Arial"/>
          <w:sz w:val="24"/>
          <w:szCs w:val="24"/>
        </w:rPr>
        <w:t xml:space="preserve"> </w:t>
      </w:r>
    </w:p>
    <w:p w:rsidR="00066C36" w:rsidRPr="00066C36" w:rsidRDefault="00066C36" w:rsidP="00066C36">
      <w:pPr>
        <w:numPr>
          <w:ilvl w:val="0"/>
          <w:numId w:val="22"/>
        </w:numPr>
        <w:spacing w:after="0" w:line="259" w:lineRule="auto"/>
        <w:ind w:hanging="360"/>
        <w:rPr>
          <w:rFonts w:ascii="Arial" w:hAnsi="Arial" w:cs="Arial"/>
          <w:sz w:val="24"/>
          <w:szCs w:val="24"/>
        </w:rPr>
      </w:pPr>
      <w:r w:rsidRPr="00066C36">
        <w:rPr>
          <w:rFonts w:ascii="Arial" w:hAnsi="Arial" w:cs="Arial"/>
          <w:sz w:val="24"/>
          <w:szCs w:val="24"/>
        </w:rPr>
        <w:t xml:space="preserve">The delivery of comprehensive </w:t>
      </w:r>
      <w:r w:rsidR="00711D11">
        <w:rPr>
          <w:rFonts w:ascii="Arial" w:hAnsi="Arial" w:cs="Arial"/>
          <w:sz w:val="24"/>
          <w:szCs w:val="24"/>
        </w:rPr>
        <w:t xml:space="preserve">project </w:t>
      </w:r>
      <w:r w:rsidRPr="00066C36">
        <w:rPr>
          <w:rFonts w:ascii="Arial" w:hAnsi="Arial" w:cs="Arial"/>
          <w:sz w:val="24"/>
          <w:szCs w:val="24"/>
        </w:rPr>
        <w:t>profile</w:t>
      </w:r>
      <w:r w:rsidR="00711D11">
        <w:rPr>
          <w:rFonts w:ascii="Arial" w:hAnsi="Arial" w:cs="Arial"/>
          <w:sz w:val="24"/>
          <w:szCs w:val="24"/>
        </w:rPr>
        <w:t>s</w:t>
      </w:r>
      <w:r w:rsidRPr="00066C36">
        <w:rPr>
          <w:rFonts w:ascii="Arial" w:hAnsi="Arial" w:cs="Arial"/>
          <w:sz w:val="24"/>
          <w:szCs w:val="24"/>
        </w:rPr>
        <w:t xml:space="preserve"> &amp; risk assessment</w:t>
      </w:r>
      <w:r w:rsidR="00711D11">
        <w:rPr>
          <w:rFonts w:ascii="Arial" w:hAnsi="Arial" w:cs="Arial"/>
          <w:sz w:val="24"/>
          <w:szCs w:val="24"/>
        </w:rPr>
        <w:t>s for key asset investment and regeneration projects.</w:t>
      </w:r>
    </w:p>
    <w:p w:rsidR="00066C36" w:rsidRPr="00066C36" w:rsidRDefault="00066C36" w:rsidP="00066C36">
      <w:pPr>
        <w:numPr>
          <w:ilvl w:val="0"/>
          <w:numId w:val="22"/>
        </w:numPr>
        <w:spacing w:after="0" w:line="259" w:lineRule="auto"/>
        <w:ind w:hanging="360"/>
        <w:rPr>
          <w:rFonts w:ascii="Arial" w:hAnsi="Arial" w:cs="Arial"/>
          <w:sz w:val="24"/>
          <w:szCs w:val="24"/>
        </w:rPr>
      </w:pPr>
      <w:r w:rsidRPr="00066C36">
        <w:rPr>
          <w:rFonts w:ascii="Arial" w:hAnsi="Arial" w:cs="Arial"/>
          <w:sz w:val="24"/>
          <w:szCs w:val="24"/>
        </w:rPr>
        <w:t>Comprehensive strategic consultation with local authorities to ensure that investment decisions are made on sound information.</w:t>
      </w:r>
    </w:p>
    <w:p w:rsidR="00066C36" w:rsidRPr="00066C36" w:rsidRDefault="00066C36" w:rsidP="00066C36">
      <w:pPr>
        <w:numPr>
          <w:ilvl w:val="0"/>
          <w:numId w:val="22"/>
        </w:numPr>
        <w:spacing w:after="0" w:line="259" w:lineRule="auto"/>
        <w:ind w:hanging="360"/>
        <w:rPr>
          <w:rFonts w:ascii="Arial" w:hAnsi="Arial" w:cs="Arial"/>
          <w:sz w:val="24"/>
          <w:szCs w:val="24"/>
        </w:rPr>
      </w:pPr>
      <w:r w:rsidRPr="00066C36">
        <w:rPr>
          <w:rFonts w:ascii="Arial" w:hAnsi="Arial" w:cs="Arial"/>
          <w:sz w:val="24"/>
          <w:szCs w:val="24"/>
        </w:rPr>
        <w:t xml:space="preserve">Comprehensive investment &amp; options appraisals for </w:t>
      </w:r>
      <w:r w:rsidR="00711D11">
        <w:rPr>
          <w:rFonts w:ascii="Arial" w:hAnsi="Arial" w:cs="Arial"/>
          <w:sz w:val="24"/>
          <w:szCs w:val="24"/>
        </w:rPr>
        <w:t>identified projects.</w:t>
      </w:r>
    </w:p>
    <w:p w:rsidR="00066C36" w:rsidRPr="00066C36" w:rsidRDefault="00066C36" w:rsidP="00066C36">
      <w:pPr>
        <w:numPr>
          <w:ilvl w:val="0"/>
          <w:numId w:val="22"/>
        </w:numPr>
        <w:spacing w:after="0" w:line="259" w:lineRule="auto"/>
        <w:ind w:hanging="360"/>
        <w:rPr>
          <w:rFonts w:ascii="Arial" w:hAnsi="Arial" w:cs="Arial"/>
          <w:sz w:val="24"/>
          <w:szCs w:val="24"/>
        </w:rPr>
      </w:pPr>
      <w:r w:rsidRPr="00066C36">
        <w:rPr>
          <w:rFonts w:ascii="Arial" w:hAnsi="Arial" w:cs="Arial"/>
          <w:sz w:val="24"/>
          <w:szCs w:val="24"/>
        </w:rPr>
        <w:t>A clear action plan on implementation of the proposed outcomes</w:t>
      </w:r>
      <w:r w:rsidR="00711D11">
        <w:rPr>
          <w:rFonts w:ascii="Arial" w:hAnsi="Arial" w:cs="Arial"/>
          <w:sz w:val="24"/>
          <w:szCs w:val="24"/>
        </w:rPr>
        <w:t>.</w:t>
      </w:r>
    </w:p>
    <w:p w:rsidR="00066C36" w:rsidRPr="00066C36" w:rsidRDefault="00066C36" w:rsidP="00066C36">
      <w:pPr>
        <w:numPr>
          <w:ilvl w:val="0"/>
          <w:numId w:val="22"/>
        </w:numPr>
        <w:spacing w:after="0" w:line="259" w:lineRule="auto"/>
        <w:ind w:hanging="360"/>
        <w:rPr>
          <w:rFonts w:ascii="Arial" w:hAnsi="Arial" w:cs="Arial"/>
          <w:sz w:val="24"/>
          <w:szCs w:val="24"/>
        </w:rPr>
      </w:pPr>
      <w:r w:rsidRPr="00066C36">
        <w:rPr>
          <w:rFonts w:ascii="Arial" w:hAnsi="Arial" w:cs="Arial"/>
          <w:sz w:val="24"/>
          <w:szCs w:val="24"/>
        </w:rPr>
        <w:t>Working with a range of external and internal agencies and clients at various levels</w:t>
      </w:r>
      <w:r w:rsidR="00711D11">
        <w:rPr>
          <w:rFonts w:ascii="Arial" w:hAnsi="Arial" w:cs="Arial"/>
          <w:sz w:val="24"/>
          <w:szCs w:val="24"/>
        </w:rPr>
        <w:t>.</w:t>
      </w:r>
    </w:p>
    <w:p w:rsidR="00066C36" w:rsidRPr="00066C36" w:rsidRDefault="00066C36" w:rsidP="00066C36">
      <w:pPr>
        <w:numPr>
          <w:ilvl w:val="0"/>
          <w:numId w:val="22"/>
        </w:numPr>
        <w:spacing w:after="0" w:line="259" w:lineRule="auto"/>
        <w:ind w:hanging="360"/>
        <w:rPr>
          <w:rFonts w:ascii="Arial" w:hAnsi="Arial" w:cs="Arial"/>
          <w:sz w:val="24"/>
          <w:szCs w:val="24"/>
        </w:rPr>
      </w:pPr>
      <w:r w:rsidRPr="00066C36">
        <w:rPr>
          <w:rFonts w:ascii="Arial" w:hAnsi="Arial" w:cs="Arial"/>
          <w:sz w:val="24"/>
          <w:szCs w:val="24"/>
        </w:rPr>
        <w:lastRenderedPageBreak/>
        <w:t>The ability to create strong working relationships with internal colleagues &amp; external agencies</w:t>
      </w:r>
      <w:r w:rsidR="00711D11">
        <w:rPr>
          <w:rFonts w:ascii="Arial" w:hAnsi="Arial" w:cs="Arial"/>
          <w:sz w:val="24"/>
          <w:szCs w:val="24"/>
        </w:rPr>
        <w:t>.</w:t>
      </w:r>
    </w:p>
    <w:p w:rsidR="008420B3" w:rsidRDefault="008420B3" w:rsidP="00D269D5">
      <w:pPr>
        <w:spacing w:after="0" w:line="240" w:lineRule="auto"/>
        <w:rPr>
          <w:rFonts w:ascii="Arial" w:hAnsi="Arial" w:cs="Arial"/>
          <w:b/>
          <w:color w:val="002838"/>
          <w:sz w:val="24"/>
        </w:rPr>
      </w:pPr>
    </w:p>
    <w:p w:rsidR="00617EBA" w:rsidRDefault="00617EBA" w:rsidP="00617EBA">
      <w:pPr>
        <w:spacing w:after="0" w:line="240" w:lineRule="auto"/>
        <w:rPr>
          <w:rFonts w:ascii="Arial" w:hAnsi="Arial" w:cs="Arial"/>
          <w:b/>
          <w:color w:val="EA5634"/>
          <w:sz w:val="28"/>
        </w:rPr>
      </w:pPr>
      <w:r>
        <w:rPr>
          <w:rFonts w:ascii="Arial" w:hAnsi="Arial" w:cs="Arial"/>
          <w:b/>
          <w:color w:val="EA5634"/>
          <w:sz w:val="28"/>
        </w:rPr>
        <w:t>Key Accountabilities</w:t>
      </w:r>
    </w:p>
    <w:p w:rsidR="00066C36" w:rsidRDefault="00066C36" w:rsidP="00617EBA">
      <w:pPr>
        <w:spacing w:after="0" w:line="240" w:lineRule="auto"/>
        <w:rPr>
          <w:rFonts w:ascii="Arial" w:hAnsi="Arial" w:cs="Arial"/>
          <w:b/>
          <w:color w:val="EA5634"/>
          <w:sz w:val="28"/>
        </w:rPr>
      </w:pPr>
    </w:p>
    <w:p w:rsidR="00066C36" w:rsidRPr="00066C36" w:rsidRDefault="00066C36" w:rsidP="00066C36">
      <w:pPr>
        <w:numPr>
          <w:ilvl w:val="0"/>
          <w:numId w:val="23"/>
        </w:numPr>
        <w:spacing w:after="12" w:line="243" w:lineRule="auto"/>
        <w:ind w:hanging="360"/>
        <w:rPr>
          <w:rFonts w:ascii="Arial" w:hAnsi="Arial" w:cs="Arial"/>
          <w:sz w:val="24"/>
          <w:szCs w:val="24"/>
        </w:rPr>
      </w:pPr>
      <w:r w:rsidRPr="00066C36">
        <w:rPr>
          <w:rFonts w:ascii="Arial" w:hAnsi="Arial" w:cs="Arial"/>
          <w:sz w:val="24"/>
          <w:szCs w:val="24"/>
        </w:rPr>
        <w:t xml:space="preserve">You will develop and maintain relationships with key Local Authorities to ensure that decisions on each </w:t>
      </w:r>
      <w:r w:rsidR="00711D11">
        <w:rPr>
          <w:rFonts w:ascii="Arial" w:hAnsi="Arial" w:cs="Arial"/>
          <w:sz w:val="24"/>
          <w:szCs w:val="24"/>
        </w:rPr>
        <w:t xml:space="preserve">project </w:t>
      </w:r>
      <w:r w:rsidR="00007F82">
        <w:rPr>
          <w:rFonts w:ascii="Arial" w:hAnsi="Arial" w:cs="Arial"/>
          <w:sz w:val="24"/>
          <w:szCs w:val="24"/>
        </w:rPr>
        <w:t>are</w:t>
      </w:r>
      <w:r w:rsidRPr="00066C36">
        <w:rPr>
          <w:rFonts w:ascii="Arial" w:hAnsi="Arial" w:cs="Arial"/>
          <w:sz w:val="24"/>
          <w:szCs w:val="24"/>
        </w:rPr>
        <w:t xml:space="preserve"> informed by key strategic information and that </w:t>
      </w:r>
      <w:r w:rsidR="00711D11">
        <w:rPr>
          <w:rFonts w:ascii="Arial" w:hAnsi="Arial" w:cs="Arial"/>
          <w:sz w:val="24"/>
          <w:szCs w:val="24"/>
        </w:rPr>
        <w:t>any</w:t>
      </w:r>
      <w:r w:rsidR="00711D11" w:rsidRPr="00066C36">
        <w:rPr>
          <w:rFonts w:ascii="Arial" w:hAnsi="Arial" w:cs="Arial"/>
          <w:sz w:val="24"/>
          <w:szCs w:val="24"/>
        </w:rPr>
        <w:t xml:space="preserve"> </w:t>
      </w:r>
      <w:r w:rsidRPr="00066C36">
        <w:rPr>
          <w:rFonts w:ascii="Arial" w:hAnsi="Arial" w:cs="Arial"/>
          <w:sz w:val="24"/>
          <w:szCs w:val="24"/>
        </w:rPr>
        <w:t>proposals are fully supported at a local strategic level.</w:t>
      </w:r>
    </w:p>
    <w:p w:rsidR="00066C36" w:rsidRPr="00066C36" w:rsidRDefault="00066C36" w:rsidP="00066C36">
      <w:pPr>
        <w:numPr>
          <w:ilvl w:val="0"/>
          <w:numId w:val="23"/>
        </w:numPr>
        <w:spacing w:after="13" w:line="240" w:lineRule="auto"/>
        <w:ind w:hanging="360"/>
        <w:rPr>
          <w:rFonts w:ascii="Arial" w:hAnsi="Arial" w:cs="Arial"/>
          <w:sz w:val="24"/>
          <w:szCs w:val="24"/>
        </w:rPr>
      </w:pPr>
      <w:r w:rsidRPr="00066C36">
        <w:rPr>
          <w:rFonts w:ascii="Arial" w:hAnsi="Arial" w:cs="Arial"/>
          <w:sz w:val="24"/>
          <w:szCs w:val="24"/>
        </w:rPr>
        <w:t>Set the Direction and keep the project on track ensuring that key deadlines / milestones are met and that recommendations are based on comprehensive and quality information.</w:t>
      </w:r>
    </w:p>
    <w:p w:rsidR="00066C36" w:rsidRPr="00066C36" w:rsidRDefault="00066C36" w:rsidP="00066C36">
      <w:pPr>
        <w:numPr>
          <w:ilvl w:val="0"/>
          <w:numId w:val="23"/>
        </w:numPr>
        <w:spacing w:after="13" w:line="240" w:lineRule="auto"/>
        <w:ind w:hanging="360"/>
        <w:rPr>
          <w:rFonts w:ascii="Arial" w:hAnsi="Arial" w:cs="Arial"/>
          <w:sz w:val="24"/>
          <w:szCs w:val="24"/>
        </w:rPr>
      </w:pPr>
      <w:r w:rsidRPr="00066C36">
        <w:rPr>
          <w:rFonts w:ascii="Arial" w:hAnsi="Arial" w:cs="Arial"/>
          <w:sz w:val="24"/>
          <w:szCs w:val="24"/>
        </w:rPr>
        <w:t>Dedicated to exceeding expectations you will work closely with colleagues across the organisation to maximise engagement over proposals, consider decanting and project phasing strategies to ensure the proposed future projects can be delivered with minimal delay &amp; disruption to tenants.</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Utilise high level and a broad range of technical skills to review and assess options for maintaining momentum on regeneration delivery and influence the shape and direction of individual schemes. Act to provide added value through constructive challenge to project scope and set up, potentially conflicting with clients and senior stakeholders.</w:t>
      </w:r>
      <w:r w:rsidRPr="00066C36">
        <w:rPr>
          <w:rFonts w:ascii="Arial" w:hAnsi="Arial" w:cs="Arial"/>
          <w:b/>
          <w:sz w:val="24"/>
          <w:szCs w:val="24"/>
        </w:rPr>
        <w:t xml:space="preserve">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Offer high level, timely and accurate specialist/expert policy advice, research and project development support to all stakeholders.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With an outcome focused approach, encourage and apply creative and flexible approaches in developing options appraisals / recommendations</w:t>
      </w:r>
      <w:r w:rsidR="00711D11">
        <w:rPr>
          <w:rFonts w:ascii="Arial" w:hAnsi="Arial" w:cs="Arial"/>
          <w:sz w:val="24"/>
          <w:szCs w:val="24"/>
        </w:rPr>
        <w:t>.</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Apply a proactive approach to unblocking problems and barriers, cutting through unnecessary bureaucracy in delivering solutions that keep the project on track.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Complete each project in accordance with the organisation’s quality and professional standards, processes, policies and procedures and within regulatory frameworks and financial approved limits.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Identify opportunities and prepare proposals to secure resources (such as Scottish Government funding) and generate efficiencies.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Lead the delivery of effective consultation and engagement with residents and stakeholders for assigned projects.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Work effectively with project team members including consultants and project support staff, managing the fluctuating size of the project team over the course of the project.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Apply a rigorous financial management and business planning approach to project management ensuring strict cost/time management against budgets. </w:t>
      </w:r>
    </w:p>
    <w:p w:rsidR="00066C36" w:rsidRPr="00066C36" w:rsidRDefault="00066C36" w:rsidP="00066C36">
      <w:pPr>
        <w:numPr>
          <w:ilvl w:val="0"/>
          <w:numId w:val="23"/>
        </w:numPr>
        <w:spacing w:after="13" w:line="240" w:lineRule="auto"/>
        <w:ind w:hanging="360"/>
        <w:rPr>
          <w:rFonts w:ascii="Arial" w:hAnsi="Arial" w:cs="Arial"/>
          <w:sz w:val="24"/>
          <w:szCs w:val="24"/>
        </w:rPr>
      </w:pPr>
      <w:r w:rsidRPr="00066C36">
        <w:rPr>
          <w:rFonts w:ascii="Arial" w:hAnsi="Arial" w:cs="Arial"/>
          <w:sz w:val="24"/>
          <w:szCs w:val="24"/>
        </w:rPr>
        <w:t xml:space="preserve">Maintain robust audit trails in line with best practice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Lead on developing and implementing effective communication strategies with partners, stakeholders and colleagues to ensure effective project outcomes.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Apply skilful and professional negotiation techniques and advanced interpersonal skills with partners, stakeholders and colleagues to influence others to deliver outcomes.  </w:t>
      </w:r>
    </w:p>
    <w:p w:rsidR="00066C36" w:rsidRP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Lead on developing and managing effective and professional relationships with stakeholders/partners and strive for communication excellence. </w:t>
      </w:r>
    </w:p>
    <w:p w:rsidR="00711D11"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lastRenderedPageBreak/>
        <w:t>Ensure that a network of working relationships and lines of communication are developed and maintained with the key internal and external partners</w:t>
      </w:r>
      <w:r w:rsidR="00711D11">
        <w:rPr>
          <w:rFonts w:ascii="Arial" w:hAnsi="Arial" w:cs="Arial"/>
          <w:sz w:val="24"/>
          <w:szCs w:val="24"/>
        </w:rPr>
        <w:t>.</w:t>
      </w:r>
    </w:p>
    <w:p w:rsidR="00B9527F" w:rsidRDefault="00B9527F" w:rsidP="00066C36">
      <w:pPr>
        <w:numPr>
          <w:ilvl w:val="0"/>
          <w:numId w:val="23"/>
        </w:numPr>
        <w:spacing w:after="5" w:line="249" w:lineRule="auto"/>
        <w:ind w:hanging="360"/>
        <w:rPr>
          <w:rFonts w:ascii="Arial" w:hAnsi="Arial" w:cs="Arial"/>
          <w:sz w:val="24"/>
          <w:szCs w:val="24"/>
        </w:rPr>
      </w:pPr>
      <w:r>
        <w:rPr>
          <w:rFonts w:ascii="Arial" w:hAnsi="Arial" w:cs="Arial"/>
          <w:sz w:val="24"/>
          <w:szCs w:val="24"/>
        </w:rPr>
        <w:t>Be responsible for ensuring all technical planning, administration, documentation and reporting of assigned projects is achieved in collaboration with the Head of Customer Services (Property Services)</w:t>
      </w:r>
      <w:r w:rsidR="00711D11">
        <w:rPr>
          <w:rFonts w:ascii="Arial" w:hAnsi="Arial" w:cs="Arial"/>
          <w:sz w:val="24"/>
          <w:szCs w:val="24"/>
        </w:rPr>
        <w:t>.</w:t>
      </w:r>
    </w:p>
    <w:p w:rsidR="00066C36" w:rsidRDefault="00066C36" w:rsidP="00066C36">
      <w:pPr>
        <w:numPr>
          <w:ilvl w:val="0"/>
          <w:numId w:val="23"/>
        </w:numPr>
        <w:spacing w:after="5" w:line="249" w:lineRule="auto"/>
        <w:ind w:hanging="360"/>
        <w:rPr>
          <w:rFonts w:ascii="Arial" w:hAnsi="Arial" w:cs="Arial"/>
          <w:sz w:val="24"/>
          <w:szCs w:val="24"/>
        </w:rPr>
      </w:pPr>
      <w:r w:rsidRPr="00066C36">
        <w:rPr>
          <w:rFonts w:ascii="Arial" w:hAnsi="Arial" w:cs="Arial"/>
          <w:sz w:val="24"/>
          <w:szCs w:val="24"/>
        </w:rPr>
        <w:t xml:space="preserve">Ensure that project risks and issues are identified, assessed, effectively managed, reviewed, recorded and reported on a regular basis.  </w:t>
      </w:r>
    </w:p>
    <w:p w:rsidR="00617EBA" w:rsidRDefault="00617EBA" w:rsidP="005A3E9A">
      <w:pPr>
        <w:spacing w:after="0" w:line="240" w:lineRule="auto"/>
        <w:jc w:val="both"/>
        <w:rPr>
          <w:rFonts w:ascii="Arial" w:hAnsi="Arial" w:cs="Arial"/>
          <w:b/>
          <w:color w:val="002838"/>
          <w:sz w:val="24"/>
        </w:rPr>
      </w:pPr>
    </w:p>
    <w:p w:rsidR="00617EBA" w:rsidRDefault="00617EBA" w:rsidP="00617EBA">
      <w:pPr>
        <w:spacing w:after="0" w:line="240" w:lineRule="auto"/>
        <w:rPr>
          <w:rFonts w:ascii="Arial" w:hAnsi="Arial" w:cs="Arial"/>
          <w:sz w:val="24"/>
        </w:rPr>
      </w:pPr>
    </w:p>
    <w:p w:rsidR="00617EBA" w:rsidRPr="003904B6" w:rsidRDefault="00617EBA" w:rsidP="00617EBA">
      <w:pPr>
        <w:spacing w:after="0" w:line="240" w:lineRule="auto"/>
        <w:rPr>
          <w:rFonts w:ascii="Arial" w:hAnsi="Arial" w:cs="Arial"/>
          <w:b/>
          <w:color w:val="EA5634"/>
          <w:sz w:val="28"/>
        </w:rPr>
      </w:pPr>
      <w:r>
        <w:rPr>
          <w:rFonts w:ascii="Arial" w:hAnsi="Arial" w:cs="Arial"/>
          <w:b/>
          <w:color w:val="EA5634"/>
          <w:sz w:val="28"/>
        </w:rPr>
        <w:t>Person Specification</w:t>
      </w:r>
    </w:p>
    <w:p w:rsidR="00617EBA" w:rsidRDefault="00617EBA" w:rsidP="00617EBA">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617EBA" w:rsidRPr="00617EBA" w:rsidTr="005907EC">
        <w:tc>
          <w:tcPr>
            <w:tcW w:w="8996"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Education</w:t>
            </w:r>
          </w:p>
          <w:p w:rsidR="00617EBA" w:rsidRPr="00617EBA" w:rsidRDefault="00617EBA" w:rsidP="00617EBA">
            <w:pPr>
              <w:rPr>
                <w:rFonts w:ascii="Arial" w:hAnsi="Arial" w:cs="Arial"/>
                <w:b/>
                <w:color w:val="FFFFFF" w:themeColor="background1"/>
                <w:sz w:val="24"/>
              </w:rPr>
            </w:pPr>
          </w:p>
        </w:tc>
      </w:tr>
      <w:tr w:rsidR="00617EBA" w:rsidRPr="00617EBA" w:rsidTr="005907EC">
        <w:tc>
          <w:tcPr>
            <w:tcW w:w="8996" w:type="dxa"/>
            <w:tcBorders>
              <w:bottom w:val="single" w:sz="12" w:space="0" w:color="EA5634"/>
            </w:tcBorders>
          </w:tcPr>
          <w:p w:rsidR="00B9527F" w:rsidRDefault="00B9527F" w:rsidP="00B9527F">
            <w:pPr>
              <w:ind w:left="1"/>
            </w:pPr>
          </w:p>
          <w:p w:rsidR="008B7D75" w:rsidRPr="003225C2" w:rsidRDefault="00B9527F" w:rsidP="00B9527F">
            <w:pPr>
              <w:pStyle w:val="ListParagraph"/>
              <w:numPr>
                <w:ilvl w:val="0"/>
                <w:numId w:val="17"/>
              </w:numPr>
              <w:rPr>
                <w:rFonts w:cs="Arial"/>
                <w:color w:val="002838"/>
                <w:sz w:val="22"/>
              </w:rPr>
            </w:pPr>
            <w:r>
              <w:t>Degree level or equivalent professional qualification in related area</w:t>
            </w:r>
          </w:p>
          <w:p w:rsidR="003225C2" w:rsidRPr="003225C2" w:rsidRDefault="003225C2" w:rsidP="003225C2">
            <w:pPr>
              <w:pStyle w:val="ListParagraph"/>
              <w:numPr>
                <w:ilvl w:val="0"/>
                <w:numId w:val="17"/>
              </w:numPr>
              <w:rPr>
                <w:rFonts w:cs="Arial"/>
                <w:szCs w:val="24"/>
              </w:rPr>
            </w:pPr>
            <w:r w:rsidRPr="003225C2">
              <w:rPr>
                <w:rFonts w:cs="Arial"/>
                <w:szCs w:val="24"/>
              </w:rPr>
              <w:t xml:space="preserve">Regeneration, Housing or Property related qualification desirable (RICS or equivalent) </w:t>
            </w:r>
          </w:p>
          <w:p w:rsidR="003225C2" w:rsidRPr="00EF4364" w:rsidRDefault="003225C2" w:rsidP="003225C2">
            <w:pPr>
              <w:pStyle w:val="ListParagraph"/>
              <w:rPr>
                <w:rFonts w:cs="Arial"/>
                <w:color w:val="002838"/>
                <w:sz w:val="22"/>
              </w:rPr>
            </w:pPr>
          </w:p>
          <w:p w:rsidR="00617EBA" w:rsidRPr="009215BC" w:rsidRDefault="00617EBA" w:rsidP="008B7D75">
            <w:pPr>
              <w:rPr>
                <w:rFonts w:cs="Arial"/>
                <w:color w:val="002838"/>
              </w:rPr>
            </w:pPr>
          </w:p>
        </w:tc>
      </w:tr>
      <w:tr w:rsidR="00617EBA" w:rsidRPr="00617EBA" w:rsidTr="005907EC">
        <w:tc>
          <w:tcPr>
            <w:tcW w:w="8996"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Experience</w:t>
            </w:r>
          </w:p>
          <w:p w:rsidR="00617EBA" w:rsidRPr="00617EBA" w:rsidRDefault="00617EBA" w:rsidP="00617EBA">
            <w:pPr>
              <w:rPr>
                <w:rFonts w:ascii="Arial" w:hAnsi="Arial" w:cs="Arial"/>
                <w:b/>
                <w:color w:val="FFFFFF" w:themeColor="background1"/>
                <w:sz w:val="24"/>
              </w:rPr>
            </w:pPr>
          </w:p>
        </w:tc>
      </w:tr>
      <w:tr w:rsidR="00617EBA" w:rsidRPr="00617EBA" w:rsidTr="005907EC">
        <w:tc>
          <w:tcPr>
            <w:tcW w:w="8996" w:type="dxa"/>
            <w:tcBorders>
              <w:bottom w:val="single" w:sz="12" w:space="0" w:color="EA5634"/>
            </w:tcBorders>
          </w:tcPr>
          <w:p w:rsidR="003225C2" w:rsidRDefault="003225C2" w:rsidP="003225C2">
            <w:pPr>
              <w:pStyle w:val="ListParagraph"/>
              <w:numPr>
                <w:ilvl w:val="0"/>
                <w:numId w:val="18"/>
              </w:numPr>
              <w:spacing w:line="259" w:lineRule="auto"/>
              <w:rPr>
                <w:rFonts w:cs="Arial"/>
              </w:rPr>
            </w:pPr>
            <w:r>
              <w:rPr>
                <w:rFonts w:cs="Arial"/>
              </w:rPr>
              <w:t>Knowledge and experience of working with Local Authorities, Scottish Government, NHS and others who have an input into meeting the changing housing needs of the elderly population throughout Scotland</w:t>
            </w:r>
          </w:p>
          <w:p w:rsidR="003225C2" w:rsidRPr="000D5E0D" w:rsidRDefault="003225C2" w:rsidP="003225C2">
            <w:pPr>
              <w:pStyle w:val="ListParagraph"/>
              <w:numPr>
                <w:ilvl w:val="0"/>
                <w:numId w:val="18"/>
              </w:numPr>
              <w:spacing w:line="259" w:lineRule="auto"/>
              <w:rPr>
                <w:rFonts w:cs="Arial"/>
              </w:rPr>
            </w:pPr>
            <w:r>
              <w:rPr>
                <w:rFonts w:cs="Arial"/>
              </w:rPr>
              <w:t>Experience</w:t>
            </w:r>
            <w:r w:rsidRPr="000D5E0D">
              <w:rPr>
                <w:rFonts w:cs="Arial"/>
              </w:rPr>
              <w:t xml:space="preserve"> of a broad range of relevant professional/technical skills, i</w:t>
            </w:r>
            <w:r w:rsidR="006B1762">
              <w:rPr>
                <w:rFonts w:cs="Arial"/>
              </w:rPr>
              <w:t>.</w:t>
            </w:r>
            <w:r w:rsidRPr="000D5E0D">
              <w:rPr>
                <w:rFonts w:cs="Arial"/>
              </w:rPr>
              <w:t>e</w:t>
            </w:r>
            <w:r w:rsidR="006B1762">
              <w:rPr>
                <w:rFonts w:cs="Arial"/>
              </w:rPr>
              <w:t>.</w:t>
            </w:r>
            <w:r w:rsidRPr="000D5E0D">
              <w:rPr>
                <w:rFonts w:cs="Arial"/>
              </w:rPr>
              <w:t xml:space="preserve"> housing, development, finance, construction, procurement etc. to support the successful management of a complex regeneration project.</w:t>
            </w:r>
          </w:p>
          <w:p w:rsidR="003225C2" w:rsidRPr="000D5E0D" w:rsidRDefault="00F37210" w:rsidP="003225C2">
            <w:pPr>
              <w:pStyle w:val="ListParagraph"/>
              <w:numPr>
                <w:ilvl w:val="0"/>
                <w:numId w:val="18"/>
              </w:numPr>
              <w:spacing w:line="259" w:lineRule="auto"/>
              <w:rPr>
                <w:rFonts w:cs="Arial"/>
              </w:rPr>
            </w:pPr>
            <w:r>
              <w:rPr>
                <w:rFonts w:cs="Arial"/>
              </w:rPr>
              <w:t>Experience of</w:t>
            </w:r>
            <w:r w:rsidR="003225C2" w:rsidRPr="000D5E0D">
              <w:rPr>
                <w:rFonts w:cs="Arial"/>
              </w:rPr>
              <w:t xml:space="preserve"> and understanding of the role of partnerships, the private sector and the external market and the processes to harness resources and deliver completed regeneration projects</w:t>
            </w:r>
          </w:p>
          <w:p w:rsidR="003225C2" w:rsidRPr="009215BC" w:rsidRDefault="003225C2" w:rsidP="003225C2">
            <w:pPr>
              <w:pStyle w:val="ListParagraph"/>
              <w:rPr>
                <w:rFonts w:cs="Arial"/>
                <w:color w:val="002838"/>
              </w:rPr>
            </w:pPr>
          </w:p>
        </w:tc>
      </w:tr>
      <w:tr w:rsidR="00617EBA" w:rsidRPr="00617EBA" w:rsidTr="005907EC">
        <w:tc>
          <w:tcPr>
            <w:tcW w:w="8996" w:type="dxa"/>
            <w:shd w:val="clear" w:color="auto" w:fill="EA5634"/>
          </w:tcPr>
          <w:p w:rsidR="00617EBA" w:rsidRPr="00617EBA" w:rsidRDefault="002A1F79" w:rsidP="00617EBA">
            <w:pPr>
              <w:rPr>
                <w:rFonts w:ascii="Arial" w:hAnsi="Arial" w:cs="Arial"/>
                <w:b/>
                <w:color w:val="FFFFFF" w:themeColor="background1"/>
                <w:sz w:val="24"/>
              </w:rPr>
            </w:pPr>
            <w:r>
              <w:rPr>
                <w:rFonts w:ascii="Arial" w:hAnsi="Arial" w:cs="Arial"/>
                <w:b/>
                <w:color w:val="FFFFFF" w:themeColor="background1"/>
                <w:sz w:val="24"/>
              </w:rPr>
              <w:t>Knowledge</w:t>
            </w:r>
          </w:p>
        </w:tc>
      </w:tr>
      <w:tr w:rsidR="00617EBA" w:rsidRPr="00617EBA" w:rsidTr="005907EC">
        <w:tc>
          <w:tcPr>
            <w:tcW w:w="8996" w:type="dxa"/>
            <w:tcBorders>
              <w:bottom w:val="single" w:sz="12" w:space="0" w:color="EA5634"/>
            </w:tcBorders>
          </w:tcPr>
          <w:p w:rsidR="003225C2" w:rsidRDefault="003225C2" w:rsidP="00F37210">
            <w:pPr>
              <w:pStyle w:val="ListParagraph"/>
              <w:numPr>
                <w:ilvl w:val="0"/>
                <w:numId w:val="17"/>
              </w:numPr>
              <w:rPr>
                <w:rFonts w:cs="Arial"/>
                <w:color w:val="002838"/>
                <w:sz w:val="22"/>
              </w:rPr>
            </w:pPr>
            <w:r>
              <w:t>Sound knowledge and experience of project and programme methodologies such as Prince 2 or Managing Successful Programmes (MSP)</w:t>
            </w:r>
          </w:p>
          <w:p w:rsidR="003225C2" w:rsidRPr="000D5E0D" w:rsidRDefault="003225C2" w:rsidP="00F37210">
            <w:pPr>
              <w:pStyle w:val="ListParagraph"/>
              <w:numPr>
                <w:ilvl w:val="0"/>
                <w:numId w:val="17"/>
              </w:numPr>
              <w:spacing w:line="259" w:lineRule="auto"/>
              <w:rPr>
                <w:rFonts w:cs="Arial"/>
              </w:rPr>
            </w:pPr>
            <w:r w:rsidRPr="000D5E0D">
              <w:rPr>
                <w:rFonts w:cs="Arial"/>
              </w:rPr>
              <w:t>Understanding of the scope and content of current legislation and regulations which affect and impact on the regeneration projects</w:t>
            </w:r>
          </w:p>
          <w:p w:rsidR="00F37210" w:rsidRDefault="00007F82" w:rsidP="00F37210">
            <w:pPr>
              <w:pStyle w:val="ListParagraph"/>
              <w:numPr>
                <w:ilvl w:val="0"/>
                <w:numId w:val="17"/>
              </w:numPr>
              <w:spacing w:line="259" w:lineRule="auto"/>
              <w:rPr>
                <w:rFonts w:cs="Arial"/>
              </w:rPr>
            </w:pPr>
            <w:r>
              <w:rPr>
                <w:rFonts w:cs="Arial"/>
              </w:rPr>
              <w:t>So</w:t>
            </w:r>
            <w:r w:rsidR="00F37210" w:rsidRPr="000D5E0D">
              <w:rPr>
                <w:rFonts w:cs="Arial"/>
              </w:rPr>
              <w:t>und business and commercial awareness and ability to use this in order to support improvement in the programme</w:t>
            </w:r>
          </w:p>
          <w:p w:rsidR="008B7D75" w:rsidRPr="00EF4364" w:rsidRDefault="00F37210" w:rsidP="00F37210">
            <w:pPr>
              <w:pStyle w:val="ListParagraph"/>
              <w:numPr>
                <w:ilvl w:val="0"/>
                <w:numId w:val="17"/>
              </w:numPr>
              <w:rPr>
                <w:rFonts w:cs="Arial"/>
                <w:color w:val="002838"/>
                <w:sz w:val="22"/>
              </w:rPr>
            </w:pPr>
            <w:r w:rsidRPr="00E70DE2">
              <w:rPr>
                <w:rFonts w:cs="Arial"/>
              </w:rPr>
              <w:t>Highly proficient user of Microsoft Office tools and other relevant applications and tools applicable to the role</w:t>
            </w:r>
          </w:p>
          <w:p w:rsidR="00EF4364" w:rsidRPr="007D4174" w:rsidRDefault="00EF4364" w:rsidP="00535E2F">
            <w:pPr>
              <w:rPr>
                <w:rFonts w:cs="Arial"/>
                <w:color w:val="002838"/>
              </w:rPr>
            </w:pPr>
          </w:p>
        </w:tc>
      </w:tr>
      <w:tr w:rsidR="00617EBA" w:rsidRPr="00617EBA" w:rsidTr="005907EC">
        <w:tc>
          <w:tcPr>
            <w:tcW w:w="8996" w:type="dxa"/>
            <w:shd w:val="clear" w:color="auto" w:fill="EA5634"/>
          </w:tcPr>
          <w:p w:rsidR="00617EBA" w:rsidRPr="00617EBA" w:rsidRDefault="00617EBA" w:rsidP="00617EBA">
            <w:pPr>
              <w:rPr>
                <w:rFonts w:ascii="Arial" w:hAnsi="Arial" w:cs="Arial"/>
                <w:b/>
                <w:color w:val="FFFFFF" w:themeColor="background1"/>
                <w:sz w:val="24"/>
              </w:rPr>
            </w:pPr>
            <w:r w:rsidRPr="00617EBA">
              <w:rPr>
                <w:rFonts w:ascii="Arial" w:hAnsi="Arial" w:cs="Arial"/>
                <w:b/>
                <w:color w:val="FFFFFF" w:themeColor="background1"/>
                <w:sz w:val="24"/>
              </w:rPr>
              <w:t>Skills and Abilities</w:t>
            </w:r>
          </w:p>
          <w:p w:rsidR="00617EBA" w:rsidRPr="00617EBA" w:rsidRDefault="00617EBA" w:rsidP="00617EBA">
            <w:pPr>
              <w:rPr>
                <w:rFonts w:ascii="Arial" w:hAnsi="Arial" w:cs="Arial"/>
                <w:b/>
                <w:color w:val="FFFFFF" w:themeColor="background1"/>
                <w:sz w:val="24"/>
              </w:rPr>
            </w:pPr>
          </w:p>
        </w:tc>
      </w:tr>
      <w:tr w:rsidR="00617EBA" w:rsidRPr="00617EBA" w:rsidTr="005907EC">
        <w:tc>
          <w:tcPr>
            <w:tcW w:w="8996" w:type="dxa"/>
            <w:tcBorders>
              <w:bottom w:val="single" w:sz="12" w:space="0" w:color="EA5634"/>
            </w:tcBorders>
          </w:tcPr>
          <w:p w:rsidR="00EF4364" w:rsidRPr="00EF4364" w:rsidRDefault="00EF4364" w:rsidP="00EF4364">
            <w:pPr>
              <w:rPr>
                <w:rFonts w:ascii="Arial" w:hAnsi="Arial" w:cs="Arial"/>
                <w:b/>
                <w:color w:val="002838"/>
              </w:rPr>
            </w:pPr>
            <w:r w:rsidRPr="00EF4364">
              <w:rPr>
                <w:rFonts w:ascii="Arial" w:hAnsi="Arial" w:cs="Arial"/>
                <w:b/>
                <w:color w:val="002838"/>
              </w:rPr>
              <w:t>Essential:</w:t>
            </w:r>
          </w:p>
          <w:p w:rsidR="00007F82" w:rsidRDefault="00E415DB" w:rsidP="00A31388">
            <w:pPr>
              <w:pStyle w:val="ListParagraph"/>
              <w:numPr>
                <w:ilvl w:val="0"/>
                <w:numId w:val="17"/>
              </w:numPr>
              <w:rPr>
                <w:rFonts w:cs="Arial"/>
                <w:color w:val="002838"/>
                <w:szCs w:val="24"/>
              </w:rPr>
            </w:pPr>
            <w:r w:rsidRPr="00007F82">
              <w:rPr>
                <w:rFonts w:cs="Arial"/>
                <w:color w:val="002838"/>
                <w:szCs w:val="24"/>
              </w:rPr>
              <w:t xml:space="preserve">Be able to </w:t>
            </w:r>
            <w:r w:rsidR="00007F82">
              <w:t>develop, manage and maintain sustainable and professional working relationships with colleagues, residents and partners and other stakeholders in order to drive delivery of the project</w:t>
            </w:r>
          </w:p>
          <w:p w:rsidR="00613880" w:rsidRPr="00007F82" w:rsidRDefault="00007F82" w:rsidP="00A31388">
            <w:pPr>
              <w:pStyle w:val="ListParagraph"/>
              <w:numPr>
                <w:ilvl w:val="0"/>
                <w:numId w:val="17"/>
              </w:numPr>
              <w:rPr>
                <w:rFonts w:cs="Arial"/>
                <w:color w:val="002838"/>
                <w:szCs w:val="24"/>
              </w:rPr>
            </w:pPr>
            <w:r>
              <w:lastRenderedPageBreak/>
              <w:t>Use a range of communication styles to effectively influence the decisions and actions of others</w:t>
            </w:r>
          </w:p>
          <w:p w:rsidR="00007F82" w:rsidRPr="008A7DF1" w:rsidRDefault="008A7DF1" w:rsidP="00A31388">
            <w:pPr>
              <w:pStyle w:val="ListParagraph"/>
              <w:numPr>
                <w:ilvl w:val="0"/>
                <w:numId w:val="17"/>
              </w:numPr>
              <w:jc w:val="both"/>
              <w:rPr>
                <w:rFonts w:cs="Arial"/>
                <w:color w:val="002838"/>
                <w:szCs w:val="24"/>
              </w:rPr>
            </w:pPr>
            <w:r>
              <w:rPr>
                <w:color w:val="292526"/>
              </w:rPr>
              <w:t>Possess h</w:t>
            </w:r>
            <w:r w:rsidR="00007F82">
              <w:rPr>
                <w:color w:val="292526"/>
              </w:rPr>
              <w:t>ighly developed written skills with a keen eye for detail; able to prepare com</w:t>
            </w:r>
            <w:r>
              <w:rPr>
                <w:color w:val="292526"/>
              </w:rPr>
              <w:t xml:space="preserve">plex accurate and intelligible </w:t>
            </w:r>
            <w:r w:rsidR="00007F82">
              <w:rPr>
                <w:color w:val="292526"/>
              </w:rPr>
              <w:t>reports to</w:t>
            </w:r>
            <w:r>
              <w:rPr>
                <w:color w:val="292526"/>
              </w:rPr>
              <w:t xml:space="preserve"> exacting standards and formats</w:t>
            </w:r>
          </w:p>
          <w:p w:rsidR="008A7DF1" w:rsidRDefault="008A7DF1" w:rsidP="00A31388">
            <w:pPr>
              <w:pStyle w:val="ListParagraph"/>
              <w:numPr>
                <w:ilvl w:val="0"/>
                <w:numId w:val="17"/>
              </w:numPr>
              <w:jc w:val="both"/>
              <w:rPr>
                <w:rFonts w:cs="Arial"/>
                <w:color w:val="002838"/>
                <w:szCs w:val="24"/>
              </w:rPr>
            </w:pPr>
            <w:r>
              <w:rPr>
                <w:color w:val="292526"/>
              </w:rPr>
              <w:t>Self-motivated and be able to work unsupervised to deliver challenging targets</w:t>
            </w:r>
          </w:p>
          <w:p w:rsidR="00A31388" w:rsidRPr="008A7DF1" w:rsidRDefault="008A7DF1" w:rsidP="00A31388">
            <w:pPr>
              <w:pStyle w:val="ListParagraph"/>
              <w:numPr>
                <w:ilvl w:val="0"/>
                <w:numId w:val="17"/>
              </w:numPr>
              <w:jc w:val="both"/>
              <w:rPr>
                <w:rFonts w:cs="Arial"/>
                <w:sz w:val="22"/>
              </w:rPr>
            </w:pPr>
            <w:r w:rsidRPr="008A7DF1">
              <w:rPr>
                <w:rFonts w:cs="Arial"/>
                <w:color w:val="002838"/>
                <w:szCs w:val="24"/>
              </w:rPr>
              <w:t>Possess a</w:t>
            </w:r>
            <w:r w:rsidR="00EF4364" w:rsidRPr="008A7DF1">
              <w:rPr>
                <w:rFonts w:cs="Arial"/>
                <w:color w:val="002838"/>
                <w:szCs w:val="24"/>
              </w:rPr>
              <w:t xml:space="preserve"> full drivers licence</w:t>
            </w:r>
          </w:p>
          <w:p w:rsidR="00A31388" w:rsidRPr="00EF4364" w:rsidRDefault="00A31388" w:rsidP="00E415DB">
            <w:pPr>
              <w:pStyle w:val="ListParagraph"/>
              <w:jc w:val="both"/>
              <w:rPr>
                <w:rFonts w:cs="Arial"/>
                <w:sz w:val="22"/>
              </w:rPr>
            </w:pPr>
          </w:p>
        </w:tc>
      </w:tr>
      <w:tr w:rsidR="00617EBA" w:rsidRPr="00617EBA" w:rsidTr="005907EC">
        <w:tc>
          <w:tcPr>
            <w:tcW w:w="8996" w:type="dxa"/>
            <w:shd w:val="clear" w:color="auto" w:fill="EA5634"/>
          </w:tcPr>
          <w:p w:rsidR="00617EBA" w:rsidRPr="00617EBA" w:rsidRDefault="00617EBA" w:rsidP="00617EBA">
            <w:pPr>
              <w:rPr>
                <w:rFonts w:ascii="Arial" w:hAnsi="Arial" w:cs="Arial"/>
                <w:b/>
                <w:color w:val="FFFFFF" w:themeColor="background1"/>
              </w:rPr>
            </w:pPr>
            <w:r w:rsidRPr="00617EBA">
              <w:rPr>
                <w:rFonts w:ascii="Arial" w:hAnsi="Arial" w:cs="Arial"/>
                <w:b/>
                <w:color w:val="FFFFFF" w:themeColor="background1"/>
              </w:rPr>
              <w:lastRenderedPageBreak/>
              <w:t>Personal Qualities</w:t>
            </w:r>
          </w:p>
          <w:p w:rsidR="00617EBA" w:rsidRPr="00617EBA" w:rsidRDefault="00617EBA" w:rsidP="00617EBA">
            <w:pPr>
              <w:rPr>
                <w:rFonts w:ascii="Arial" w:hAnsi="Arial" w:cs="Arial"/>
                <w:b/>
                <w:color w:val="FFFFFF" w:themeColor="background1"/>
              </w:rPr>
            </w:pPr>
          </w:p>
        </w:tc>
      </w:tr>
      <w:tr w:rsidR="00617EBA" w:rsidRPr="00617EBA" w:rsidTr="005907EC">
        <w:tc>
          <w:tcPr>
            <w:tcW w:w="8996" w:type="dxa"/>
          </w:tcPr>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Teamwork - co-operates with others and is able, where appropriate, to complement the roles of others by taking on the role of leader, peer or subordinate.</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Compliance - adheres to policies and/or procedures, or seeks approval from the appropriate authority before making changes</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Decisiveness - exhibits a readiness to make decisions, render judgements, take action or commit oneself</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Ambition - is driven to do well, be effective, achieve, succeed and progress quickly through the organization</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Innovation - is change-oriented and able to generate and/or recognize creative solutions in varying work-related situations.</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Vitality</w:t>
            </w:r>
            <w:r w:rsidR="006B1762">
              <w:rPr>
                <w:rFonts w:cs="Arial"/>
                <w:color w:val="002838"/>
                <w:szCs w:val="24"/>
              </w:rPr>
              <w:t xml:space="preserve"> </w:t>
            </w:r>
            <w:r w:rsidRPr="005907EC">
              <w:rPr>
                <w:rFonts w:cs="Arial"/>
                <w:color w:val="002838"/>
                <w:szCs w:val="24"/>
              </w:rPr>
              <w:t>- maintains a high activity level, is enthusiastic, motivated and energetic</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Personal Impact - creates a positive first impression, commands attention and respect, and is socially confident</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Oral Communication - expresses thoughts effectively and convincingly, using appropriate verbal and non-verbal behavio</w:t>
            </w:r>
            <w:r w:rsidR="00613880" w:rsidRPr="005907EC">
              <w:rPr>
                <w:rFonts w:cs="Arial"/>
                <w:color w:val="002838"/>
                <w:szCs w:val="24"/>
              </w:rPr>
              <w:t>u</w:t>
            </w:r>
            <w:r w:rsidRPr="005907EC">
              <w:rPr>
                <w:rFonts w:cs="Arial"/>
                <w:color w:val="002838"/>
                <w:szCs w:val="24"/>
              </w:rPr>
              <w:t>r to reinforce the content of the message</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Written Communication - express thought in writing in a grammatically correct, well-organized and well-structured manner</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Self Confidence - demonstrates a genuine belief in the likelihood of personal success and communicates a positive self-esteem to others</w:t>
            </w:r>
          </w:p>
          <w:p w:rsidR="00EF4364" w:rsidRPr="005907EC" w:rsidRDefault="00EF4364" w:rsidP="00EF4364">
            <w:pPr>
              <w:pStyle w:val="ListParagraph"/>
              <w:numPr>
                <w:ilvl w:val="0"/>
                <w:numId w:val="20"/>
              </w:numPr>
              <w:jc w:val="both"/>
              <w:rPr>
                <w:rFonts w:cs="Arial"/>
                <w:color w:val="002838"/>
                <w:szCs w:val="24"/>
              </w:rPr>
            </w:pPr>
            <w:r w:rsidRPr="005907EC">
              <w:rPr>
                <w:rFonts w:cs="Arial"/>
                <w:color w:val="002838"/>
                <w:szCs w:val="24"/>
              </w:rPr>
              <w:t xml:space="preserve">Handling </w:t>
            </w:r>
            <w:r w:rsidR="007172F3" w:rsidRPr="005907EC">
              <w:rPr>
                <w:rFonts w:cs="Arial"/>
                <w:color w:val="002838"/>
                <w:szCs w:val="24"/>
              </w:rPr>
              <w:t xml:space="preserve">Feedback </w:t>
            </w:r>
            <w:r w:rsidR="007172F3">
              <w:rPr>
                <w:rFonts w:cs="Arial"/>
                <w:color w:val="002838"/>
                <w:szCs w:val="24"/>
              </w:rPr>
              <w:t xml:space="preserve">– </w:t>
            </w:r>
            <w:r w:rsidRPr="005907EC">
              <w:rPr>
                <w:rFonts w:cs="Arial"/>
                <w:color w:val="002838"/>
                <w:szCs w:val="24"/>
              </w:rPr>
              <w:t>able to handle feedback and use feedback with positive outlook to improve performance</w:t>
            </w:r>
          </w:p>
          <w:p w:rsidR="008B7D75" w:rsidRPr="002C4FA9" w:rsidRDefault="00EF4364" w:rsidP="00EF4364">
            <w:pPr>
              <w:pStyle w:val="ListParagraph"/>
              <w:numPr>
                <w:ilvl w:val="0"/>
                <w:numId w:val="20"/>
              </w:numPr>
              <w:jc w:val="both"/>
              <w:rPr>
                <w:rFonts w:cs="Arial"/>
                <w:b/>
                <w:color w:val="002838"/>
              </w:rPr>
            </w:pPr>
            <w:r w:rsidRPr="005907EC">
              <w:rPr>
                <w:rFonts w:cs="Arial"/>
                <w:color w:val="002838"/>
                <w:szCs w:val="24"/>
              </w:rPr>
              <w:t xml:space="preserve">Conscientiousness – conscientious in daily work </w:t>
            </w:r>
            <w:r w:rsidR="008A7DF1" w:rsidRPr="005907EC">
              <w:rPr>
                <w:rFonts w:cs="Arial"/>
                <w:color w:val="002838"/>
                <w:szCs w:val="24"/>
              </w:rPr>
              <w:t xml:space="preserve">to </w:t>
            </w:r>
            <w:r w:rsidRPr="005907EC">
              <w:rPr>
                <w:rFonts w:cs="Arial"/>
                <w:color w:val="002838"/>
                <w:szCs w:val="24"/>
              </w:rPr>
              <w:t>ensure Association values are met.</w:t>
            </w:r>
          </w:p>
        </w:tc>
      </w:tr>
    </w:tbl>
    <w:p w:rsidR="00617EBA" w:rsidRDefault="00617EBA" w:rsidP="00617EBA">
      <w:pPr>
        <w:spacing w:after="0" w:line="240" w:lineRule="auto"/>
        <w:rPr>
          <w:rFonts w:ascii="Arial" w:hAnsi="Arial" w:cs="Arial"/>
          <w:sz w:val="24"/>
        </w:rPr>
      </w:pPr>
    </w:p>
    <w:p w:rsidR="00F17B62" w:rsidRDefault="00F17B62" w:rsidP="00617EBA">
      <w:pPr>
        <w:spacing w:after="0" w:line="240" w:lineRule="auto"/>
        <w:rPr>
          <w:rFonts w:ascii="Arial" w:hAnsi="Arial" w:cs="Arial"/>
          <w:sz w:val="24"/>
        </w:rPr>
      </w:pPr>
    </w:p>
    <w:p w:rsidR="00EF4364" w:rsidRPr="00F17B62" w:rsidRDefault="00EF4364" w:rsidP="00EF4364">
      <w:pPr>
        <w:spacing w:after="0" w:line="240" w:lineRule="auto"/>
        <w:rPr>
          <w:rFonts w:ascii="Arial" w:hAnsi="Arial" w:cs="Arial"/>
          <w:b/>
          <w:color w:val="EA5634"/>
          <w:sz w:val="28"/>
        </w:rPr>
      </w:pPr>
      <w:r w:rsidRPr="00F17B62">
        <w:rPr>
          <w:rFonts w:ascii="Arial" w:hAnsi="Arial" w:cs="Arial"/>
          <w:b/>
          <w:color w:val="EA5634"/>
          <w:sz w:val="28"/>
        </w:rPr>
        <w:t>Core Competencies</w:t>
      </w:r>
    </w:p>
    <w:p w:rsidR="00EF4364" w:rsidRDefault="00EF4364" w:rsidP="00EF4364">
      <w:pPr>
        <w:spacing w:after="0" w:line="240" w:lineRule="auto"/>
        <w:rPr>
          <w:rFonts w:ascii="Arial" w:hAnsi="Arial" w:cs="Arial"/>
          <w:sz w:val="24"/>
        </w:rPr>
      </w:pPr>
    </w:p>
    <w:p w:rsidR="00EF4364" w:rsidRPr="008666A3" w:rsidRDefault="00EF4364" w:rsidP="00EF4364">
      <w:pPr>
        <w:pStyle w:val="ListParagraph"/>
        <w:numPr>
          <w:ilvl w:val="0"/>
          <w:numId w:val="8"/>
        </w:numPr>
        <w:spacing w:after="0" w:line="240" w:lineRule="auto"/>
        <w:rPr>
          <w:rFonts w:cs="Arial"/>
          <w:color w:val="002838"/>
        </w:rPr>
      </w:pPr>
      <w:r w:rsidRPr="008666A3">
        <w:rPr>
          <w:rFonts w:cs="Arial"/>
          <w:color w:val="002838"/>
        </w:rPr>
        <w:t>Put our customers first</w:t>
      </w:r>
    </w:p>
    <w:p w:rsidR="00EF4364" w:rsidRPr="008666A3" w:rsidRDefault="00EF4364" w:rsidP="00EF4364">
      <w:pPr>
        <w:pStyle w:val="ListParagraph"/>
        <w:numPr>
          <w:ilvl w:val="0"/>
          <w:numId w:val="8"/>
        </w:numPr>
        <w:spacing w:after="0" w:line="240" w:lineRule="auto"/>
        <w:rPr>
          <w:rFonts w:cs="Arial"/>
          <w:color w:val="002838"/>
        </w:rPr>
      </w:pPr>
      <w:r w:rsidRPr="008666A3">
        <w:rPr>
          <w:rFonts w:cs="Arial"/>
          <w:color w:val="002838"/>
        </w:rPr>
        <w:t xml:space="preserve">Strive for excellence </w:t>
      </w:r>
    </w:p>
    <w:p w:rsidR="00EF4364" w:rsidRPr="008666A3" w:rsidRDefault="00EF4364" w:rsidP="00EF4364">
      <w:pPr>
        <w:pStyle w:val="ListParagraph"/>
        <w:numPr>
          <w:ilvl w:val="0"/>
          <w:numId w:val="8"/>
        </w:numPr>
        <w:spacing w:after="0" w:line="240" w:lineRule="auto"/>
        <w:rPr>
          <w:rFonts w:cs="Arial"/>
          <w:color w:val="002838"/>
        </w:rPr>
      </w:pPr>
      <w:r w:rsidRPr="008666A3">
        <w:rPr>
          <w:rFonts w:cs="Arial"/>
          <w:color w:val="002838"/>
        </w:rPr>
        <w:t>Be accountable</w:t>
      </w:r>
    </w:p>
    <w:p w:rsidR="00EF4364" w:rsidRPr="008666A3" w:rsidRDefault="00EF4364" w:rsidP="00EF4364">
      <w:pPr>
        <w:pStyle w:val="ListParagraph"/>
        <w:numPr>
          <w:ilvl w:val="0"/>
          <w:numId w:val="8"/>
        </w:numPr>
        <w:spacing w:after="0" w:line="240" w:lineRule="auto"/>
        <w:rPr>
          <w:rFonts w:cs="Arial"/>
          <w:color w:val="002838"/>
        </w:rPr>
      </w:pPr>
      <w:r w:rsidRPr="008666A3">
        <w:rPr>
          <w:rFonts w:cs="Arial"/>
          <w:color w:val="002838"/>
        </w:rPr>
        <w:t>Think and act as ‘one team’</w:t>
      </w:r>
    </w:p>
    <w:p w:rsidR="00EF4364" w:rsidRPr="008666A3" w:rsidRDefault="00EF4364" w:rsidP="00EF4364">
      <w:pPr>
        <w:pStyle w:val="ListParagraph"/>
        <w:numPr>
          <w:ilvl w:val="0"/>
          <w:numId w:val="8"/>
        </w:numPr>
        <w:spacing w:after="0" w:line="240" w:lineRule="auto"/>
        <w:rPr>
          <w:rFonts w:cs="Arial"/>
          <w:color w:val="002838"/>
        </w:rPr>
      </w:pPr>
      <w:r w:rsidRPr="008666A3">
        <w:rPr>
          <w:rFonts w:cs="Arial"/>
          <w:color w:val="002838"/>
        </w:rPr>
        <w:t>Demonstrate respect</w:t>
      </w:r>
    </w:p>
    <w:p w:rsidR="00EF4364" w:rsidRPr="008666A3" w:rsidRDefault="00EF4364" w:rsidP="00EF4364">
      <w:pPr>
        <w:pStyle w:val="ListParagraph"/>
        <w:numPr>
          <w:ilvl w:val="0"/>
          <w:numId w:val="8"/>
        </w:numPr>
        <w:spacing w:after="0" w:line="240" w:lineRule="auto"/>
        <w:rPr>
          <w:rFonts w:cs="Arial"/>
          <w:color w:val="002838"/>
        </w:rPr>
      </w:pPr>
      <w:r w:rsidRPr="008666A3">
        <w:rPr>
          <w:rFonts w:cs="Arial"/>
          <w:color w:val="002838"/>
        </w:rPr>
        <w:t>Achieve work/life balance</w:t>
      </w:r>
    </w:p>
    <w:p w:rsidR="00F17B62" w:rsidRPr="00617EBA" w:rsidRDefault="00F17B62" w:rsidP="00617EBA">
      <w:pPr>
        <w:spacing w:after="0" w:line="240" w:lineRule="auto"/>
        <w:rPr>
          <w:rFonts w:ascii="Arial" w:hAnsi="Arial" w:cs="Arial"/>
          <w:sz w:val="24"/>
        </w:rPr>
      </w:pPr>
    </w:p>
    <w:sectPr w:rsidR="00F17B62" w:rsidRPr="00617EBA" w:rsidSect="00A85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D59" w:rsidRDefault="00990D59" w:rsidP="00D269D5">
      <w:pPr>
        <w:spacing w:after="0" w:line="240" w:lineRule="auto"/>
      </w:pPr>
      <w:r>
        <w:separator/>
      </w:r>
    </w:p>
  </w:endnote>
  <w:endnote w:type="continuationSeparator" w:id="0">
    <w:p w:rsidR="00990D59" w:rsidRDefault="00990D59" w:rsidP="00D2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D59" w:rsidRDefault="00990D59" w:rsidP="00D269D5">
      <w:pPr>
        <w:spacing w:after="0" w:line="240" w:lineRule="auto"/>
      </w:pPr>
      <w:r>
        <w:separator/>
      </w:r>
    </w:p>
  </w:footnote>
  <w:footnote w:type="continuationSeparator" w:id="0">
    <w:p w:rsidR="00990D59" w:rsidRDefault="00990D59" w:rsidP="00D269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D269D5">
    <w:pPr>
      <w:pStyle w:val="Header"/>
    </w:pPr>
    <w:r>
      <w:rPr>
        <w:noProof/>
        <w:lang w:eastAsia="en-GB"/>
      </w:rPr>
      <w:drawing>
        <wp:anchor distT="0" distB="0" distL="114300" distR="114300" simplePos="0" relativeHeight="251658240" behindDoc="0" locked="0" layoutInCell="1" allowOverlap="1" wp14:anchorId="385223A4" wp14:editId="422E2C23">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D3F82"/>
    <w:multiLevelType w:val="hybridMultilevel"/>
    <w:tmpl w:val="4DC84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324409"/>
    <w:multiLevelType w:val="hybridMultilevel"/>
    <w:tmpl w:val="0D1C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07AFE"/>
    <w:multiLevelType w:val="hybridMultilevel"/>
    <w:tmpl w:val="F3D60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7D0736"/>
    <w:multiLevelType w:val="hybridMultilevel"/>
    <w:tmpl w:val="EB3C1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1B56C2"/>
    <w:multiLevelType w:val="hybridMultilevel"/>
    <w:tmpl w:val="51DCD7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D4B421B"/>
    <w:multiLevelType w:val="hybridMultilevel"/>
    <w:tmpl w:val="909C3D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F9B0722"/>
    <w:multiLevelType w:val="hybridMultilevel"/>
    <w:tmpl w:val="9DE04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CE7004"/>
    <w:multiLevelType w:val="hybridMultilevel"/>
    <w:tmpl w:val="6020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94609B"/>
    <w:multiLevelType w:val="hybridMultilevel"/>
    <w:tmpl w:val="DCA6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FC3D5C"/>
    <w:multiLevelType w:val="hybridMultilevel"/>
    <w:tmpl w:val="4C0A827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48E77DD3"/>
    <w:multiLevelType w:val="hybridMultilevel"/>
    <w:tmpl w:val="92322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C64"/>
    <w:multiLevelType w:val="hybridMultilevel"/>
    <w:tmpl w:val="A5BE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F46C4"/>
    <w:multiLevelType w:val="hybridMultilevel"/>
    <w:tmpl w:val="0FA4636A"/>
    <w:lvl w:ilvl="0" w:tplc="6D7475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0AE24">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E92EA6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FA489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4EE48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E8CEB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D5834F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05BD8">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E8017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34D0A5B"/>
    <w:multiLevelType w:val="hybridMultilevel"/>
    <w:tmpl w:val="BB007EAC"/>
    <w:lvl w:ilvl="0" w:tplc="335A51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6C7C15"/>
    <w:multiLevelType w:val="hybridMultilevel"/>
    <w:tmpl w:val="F2CE62B2"/>
    <w:lvl w:ilvl="0" w:tplc="9CA86BE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72C52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90E59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484E0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8A3946">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EF4F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70553E">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7646B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7C61F6">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90833A8"/>
    <w:multiLevelType w:val="hybridMultilevel"/>
    <w:tmpl w:val="3D44E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02396"/>
    <w:multiLevelType w:val="hybridMultilevel"/>
    <w:tmpl w:val="C12EB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623F5D"/>
    <w:multiLevelType w:val="hybridMultilevel"/>
    <w:tmpl w:val="4358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9A73D5"/>
    <w:multiLevelType w:val="hybridMultilevel"/>
    <w:tmpl w:val="65665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9A51BA"/>
    <w:multiLevelType w:val="hybridMultilevel"/>
    <w:tmpl w:val="0E18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777204"/>
    <w:multiLevelType w:val="hybridMultilevel"/>
    <w:tmpl w:val="A2CC0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D20603"/>
    <w:multiLevelType w:val="hybridMultilevel"/>
    <w:tmpl w:val="4F303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C260584"/>
    <w:multiLevelType w:val="hybridMultilevel"/>
    <w:tmpl w:val="D206B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7"/>
  </w:num>
  <w:num w:numId="3">
    <w:abstractNumId w:val="19"/>
  </w:num>
  <w:num w:numId="4">
    <w:abstractNumId w:val="22"/>
  </w:num>
  <w:num w:numId="5">
    <w:abstractNumId w:val="17"/>
  </w:num>
  <w:num w:numId="6">
    <w:abstractNumId w:val="6"/>
  </w:num>
  <w:num w:numId="7">
    <w:abstractNumId w:val="12"/>
  </w:num>
  <w:num w:numId="8">
    <w:abstractNumId w:val="4"/>
  </w:num>
  <w:num w:numId="9">
    <w:abstractNumId w:val="5"/>
  </w:num>
  <w:num w:numId="10">
    <w:abstractNumId w:val="18"/>
  </w:num>
  <w:num w:numId="11">
    <w:abstractNumId w:val="9"/>
  </w:num>
  <w:num w:numId="12">
    <w:abstractNumId w:val="3"/>
  </w:num>
  <w:num w:numId="13">
    <w:abstractNumId w:val="23"/>
  </w:num>
  <w:num w:numId="14">
    <w:abstractNumId w:val="20"/>
  </w:num>
  <w:num w:numId="15">
    <w:abstractNumId w:val="21"/>
  </w:num>
  <w:num w:numId="16">
    <w:abstractNumId w:val="1"/>
  </w:num>
  <w:num w:numId="17">
    <w:abstractNumId w:val="16"/>
  </w:num>
  <w:num w:numId="18">
    <w:abstractNumId w:val="2"/>
  </w:num>
  <w:num w:numId="19">
    <w:abstractNumId w:val="14"/>
  </w:num>
  <w:num w:numId="20">
    <w:abstractNumId w:val="8"/>
  </w:num>
  <w:num w:numId="21">
    <w:abstractNumId w:val="0"/>
  </w:num>
  <w:num w:numId="22">
    <w:abstractNumId w:val="13"/>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9D5"/>
    <w:rsid w:val="00007F82"/>
    <w:rsid w:val="000317CF"/>
    <w:rsid w:val="00066C36"/>
    <w:rsid w:val="000A3357"/>
    <w:rsid w:val="000F329A"/>
    <w:rsid w:val="001479EB"/>
    <w:rsid w:val="001F0A65"/>
    <w:rsid w:val="002A1F74"/>
    <w:rsid w:val="002A1F79"/>
    <w:rsid w:val="002B272C"/>
    <w:rsid w:val="002C4FA9"/>
    <w:rsid w:val="003225C2"/>
    <w:rsid w:val="003904B6"/>
    <w:rsid w:val="003C0444"/>
    <w:rsid w:val="00483938"/>
    <w:rsid w:val="004B3BDD"/>
    <w:rsid w:val="004F1EA4"/>
    <w:rsid w:val="00515FC7"/>
    <w:rsid w:val="00522912"/>
    <w:rsid w:val="0052580D"/>
    <w:rsid w:val="00535E2F"/>
    <w:rsid w:val="005907EC"/>
    <w:rsid w:val="005A3E9A"/>
    <w:rsid w:val="005F1543"/>
    <w:rsid w:val="00613880"/>
    <w:rsid w:val="006163D8"/>
    <w:rsid w:val="00617EBA"/>
    <w:rsid w:val="006B1762"/>
    <w:rsid w:val="00711D11"/>
    <w:rsid w:val="007141BC"/>
    <w:rsid w:val="00714E8F"/>
    <w:rsid w:val="00716AFA"/>
    <w:rsid w:val="007172F3"/>
    <w:rsid w:val="00760CE9"/>
    <w:rsid w:val="007D4174"/>
    <w:rsid w:val="008209B9"/>
    <w:rsid w:val="008420B3"/>
    <w:rsid w:val="008A7DF1"/>
    <w:rsid w:val="008B7D75"/>
    <w:rsid w:val="009215BC"/>
    <w:rsid w:val="00955272"/>
    <w:rsid w:val="00990D59"/>
    <w:rsid w:val="009B0FE0"/>
    <w:rsid w:val="00A31388"/>
    <w:rsid w:val="00A85CEF"/>
    <w:rsid w:val="00B238F4"/>
    <w:rsid w:val="00B75CAB"/>
    <w:rsid w:val="00B9527F"/>
    <w:rsid w:val="00C019C7"/>
    <w:rsid w:val="00C433B5"/>
    <w:rsid w:val="00C97A7D"/>
    <w:rsid w:val="00D269D5"/>
    <w:rsid w:val="00D92712"/>
    <w:rsid w:val="00DB638D"/>
    <w:rsid w:val="00DE7511"/>
    <w:rsid w:val="00E415DB"/>
    <w:rsid w:val="00E56C1D"/>
    <w:rsid w:val="00EF4364"/>
    <w:rsid w:val="00F17B62"/>
    <w:rsid w:val="00F37210"/>
    <w:rsid w:val="00F57738"/>
    <w:rsid w:val="00F679D1"/>
    <w:rsid w:val="00FB077C"/>
    <w:rsid w:val="00FE2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7933E0E-0693-4B38-9E7B-72BBBB5D0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69D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269D5"/>
  </w:style>
  <w:style w:type="paragraph" w:styleId="Footer">
    <w:name w:val="footer"/>
    <w:basedOn w:val="Normal"/>
    <w:link w:val="FooterChar"/>
    <w:uiPriority w:val="99"/>
    <w:semiHidden/>
    <w:unhideWhenUsed/>
    <w:rsid w:val="00D269D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269D5"/>
  </w:style>
  <w:style w:type="paragraph" w:styleId="BalloonText">
    <w:name w:val="Balloon Text"/>
    <w:basedOn w:val="Normal"/>
    <w:link w:val="BalloonTextChar"/>
    <w:uiPriority w:val="99"/>
    <w:semiHidden/>
    <w:unhideWhenUsed/>
    <w:rsid w:val="00D269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9D5"/>
    <w:rPr>
      <w:rFonts w:ascii="Tahoma" w:hAnsi="Tahoma" w:cs="Tahoma"/>
      <w:sz w:val="16"/>
      <w:szCs w:val="16"/>
    </w:rPr>
  </w:style>
  <w:style w:type="table" w:styleId="TableGrid">
    <w:name w:val="Table Grid"/>
    <w:basedOn w:val="TableNormal"/>
    <w:uiPriority w:val="59"/>
    <w:rsid w:val="00D26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7EB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17EBA"/>
    <w:pPr>
      <w:ind w:left="720"/>
      <w:contextualSpacing/>
    </w:pPr>
    <w:rPr>
      <w:rFonts w:ascii="Arial" w:hAnsi="Arial"/>
      <w:sz w:val="24"/>
    </w:rPr>
  </w:style>
  <w:style w:type="character" w:styleId="PageNumber">
    <w:name w:val="page number"/>
    <w:uiPriority w:val="99"/>
    <w:semiHidden/>
    <w:unhideWhenUsed/>
    <w:rsid w:val="008B7D75"/>
  </w:style>
  <w:style w:type="character" w:styleId="CommentReference">
    <w:name w:val="annotation reference"/>
    <w:basedOn w:val="DefaultParagraphFont"/>
    <w:uiPriority w:val="99"/>
    <w:semiHidden/>
    <w:unhideWhenUsed/>
    <w:rsid w:val="002B272C"/>
    <w:rPr>
      <w:sz w:val="16"/>
      <w:szCs w:val="16"/>
    </w:rPr>
  </w:style>
  <w:style w:type="paragraph" w:styleId="CommentText">
    <w:name w:val="annotation text"/>
    <w:basedOn w:val="Normal"/>
    <w:link w:val="CommentTextChar"/>
    <w:uiPriority w:val="99"/>
    <w:semiHidden/>
    <w:unhideWhenUsed/>
    <w:rsid w:val="002B272C"/>
    <w:pPr>
      <w:spacing w:line="240" w:lineRule="auto"/>
    </w:pPr>
    <w:rPr>
      <w:sz w:val="20"/>
      <w:szCs w:val="20"/>
    </w:rPr>
  </w:style>
  <w:style w:type="character" w:customStyle="1" w:styleId="CommentTextChar">
    <w:name w:val="Comment Text Char"/>
    <w:basedOn w:val="DefaultParagraphFont"/>
    <w:link w:val="CommentText"/>
    <w:uiPriority w:val="99"/>
    <w:semiHidden/>
    <w:rsid w:val="002B272C"/>
    <w:rPr>
      <w:sz w:val="20"/>
      <w:szCs w:val="20"/>
    </w:rPr>
  </w:style>
  <w:style w:type="paragraph" w:styleId="CommentSubject">
    <w:name w:val="annotation subject"/>
    <w:basedOn w:val="CommentText"/>
    <w:next w:val="CommentText"/>
    <w:link w:val="CommentSubjectChar"/>
    <w:uiPriority w:val="99"/>
    <w:semiHidden/>
    <w:unhideWhenUsed/>
    <w:rsid w:val="002B272C"/>
    <w:rPr>
      <w:b/>
      <w:bCs/>
    </w:rPr>
  </w:style>
  <w:style w:type="character" w:customStyle="1" w:styleId="CommentSubjectChar">
    <w:name w:val="Comment Subject Char"/>
    <w:basedOn w:val="CommentTextChar"/>
    <w:link w:val="CommentSubject"/>
    <w:uiPriority w:val="99"/>
    <w:semiHidden/>
    <w:rsid w:val="002B2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Comms&amp;Engagement</dc:creator>
  <cp:lastModifiedBy>Stephanie Arnott</cp:lastModifiedBy>
  <cp:revision>2</cp:revision>
  <dcterms:created xsi:type="dcterms:W3CDTF">2019-01-18T14:18:00Z</dcterms:created>
  <dcterms:modified xsi:type="dcterms:W3CDTF">2019-01-18T14:18:00Z</dcterms:modified>
</cp:coreProperties>
</file>