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CC" w:rsidRPr="00D269D5" w:rsidRDefault="00D269D5" w:rsidP="00D269D5">
      <w:pPr>
        <w:spacing w:after="0" w:line="240" w:lineRule="auto"/>
        <w:rPr>
          <w:rFonts w:ascii="Arial" w:hAnsi="Arial" w:cs="Arial"/>
          <w:b/>
          <w:color w:val="EA5634"/>
          <w:sz w:val="44"/>
        </w:rPr>
      </w:pPr>
      <w:bookmarkStart w:id="0" w:name="_GoBack"/>
      <w:bookmarkEnd w:id="0"/>
      <w:r w:rsidRPr="00D269D5">
        <w:rPr>
          <w:rFonts w:ascii="Arial" w:hAnsi="Arial" w:cs="Arial"/>
          <w:b/>
          <w:color w:val="EA5634"/>
          <w:sz w:val="44"/>
        </w:rPr>
        <w:t>Role Profile</w:t>
      </w:r>
    </w:p>
    <w:p w:rsidR="00D269D5" w:rsidRPr="00D269D5" w:rsidRDefault="00D269D5" w:rsidP="00D269D5">
      <w:pPr>
        <w:spacing w:after="0" w:line="240" w:lineRule="auto"/>
        <w:rPr>
          <w:rFonts w:ascii="Arial" w:hAnsi="Arial" w:cs="Arial"/>
          <w:b/>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D269D5" w:rsidRPr="00D269D5" w:rsidTr="00D269D5">
        <w:tc>
          <w:tcPr>
            <w:tcW w:w="9242" w:type="dxa"/>
          </w:tcPr>
          <w:p w:rsidR="00D269D5" w:rsidRPr="00C76898" w:rsidRDefault="00D269D5" w:rsidP="00D269D5">
            <w:pPr>
              <w:rPr>
                <w:rFonts w:ascii="Arial" w:hAnsi="Arial" w:cs="Arial"/>
                <w:color w:val="002838"/>
                <w:sz w:val="24"/>
              </w:rPr>
            </w:pPr>
            <w:r w:rsidRPr="00C76898">
              <w:rPr>
                <w:rFonts w:ascii="Arial" w:hAnsi="Arial" w:cs="Arial"/>
                <w:b/>
                <w:color w:val="002838"/>
                <w:sz w:val="24"/>
              </w:rPr>
              <w:t>Job title:</w:t>
            </w:r>
            <w:r w:rsidRPr="00C76898">
              <w:rPr>
                <w:rFonts w:ascii="Arial" w:hAnsi="Arial" w:cs="Arial"/>
                <w:color w:val="002838"/>
                <w:sz w:val="24"/>
              </w:rPr>
              <w:t xml:space="preserve"> </w:t>
            </w:r>
            <w:r w:rsidR="001A0AB0">
              <w:rPr>
                <w:rFonts w:ascii="Arial" w:hAnsi="Arial" w:cs="Arial"/>
                <w:color w:val="002838"/>
                <w:sz w:val="24"/>
              </w:rPr>
              <w:t xml:space="preserve">Income Management Officer </w:t>
            </w:r>
          </w:p>
          <w:p w:rsidR="00D269D5" w:rsidRPr="00C76898" w:rsidRDefault="00D269D5" w:rsidP="00D269D5">
            <w:pPr>
              <w:rPr>
                <w:rFonts w:ascii="Arial" w:hAnsi="Arial" w:cs="Arial"/>
                <w:color w:val="002838"/>
                <w:sz w:val="24"/>
              </w:rPr>
            </w:pPr>
          </w:p>
        </w:tc>
      </w:tr>
      <w:tr w:rsidR="00D269D5" w:rsidRPr="00D269D5" w:rsidTr="00D269D5">
        <w:tc>
          <w:tcPr>
            <w:tcW w:w="9242" w:type="dxa"/>
          </w:tcPr>
          <w:p w:rsidR="00D269D5" w:rsidRPr="00C76898" w:rsidRDefault="00D269D5" w:rsidP="00D269D5">
            <w:pPr>
              <w:rPr>
                <w:rFonts w:ascii="Arial" w:hAnsi="Arial" w:cs="Arial"/>
                <w:color w:val="002838"/>
                <w:sz w:val="24"/>
              </w:rPr>
            </w:pPr>
            <w:r w:rsidRPr="00C76898">
              <w:rPr>
                <w:rFonts w:ascii="Arial" w:hAnsi="Arial" w:cs="Arial"/>
                <w:b/>
                <w:color w:val="002838"/>
                <w:sz w:val="24"/>
              </w:rPr>
              <w:t xml:space="preserve">Department: </w:t>
            </w:r>
            <w:r w:rsidR="008838D2" w:rsidRPr="00C76898">
              <w:rPr>
                <w:rFonts w:ascii="Arial" w:hAnsi="Arial" w:cs="Arial"/>
                <w:color w:val="002838"/>
                <w:sz w:val="24"/>
              </w:rPr>
              <w:t>Income Management</w:t>
            </w:r>
          </w:p>
          <w:p w:rsidR="00D269D5" w:rsidRPr="00C76898" w:rsidRDefault="00D269D5" w:rsidP="00D269D5">
            <w:pPr>
              <w:rPr>
                <w:rFonts w:ascii="Arial" w:hAnsi="Arial" w:cs="Arial"/>
                <w:color w:val="002838"/>
                <w:sz w:val="24"/>
              </w:rPr>
            </w:pPr>
          </w:p>
        </w:tc>
      </w:tr>
      <w:tr w:rsidR="00D269D5" w:rsidRPr="00D269D5" w:rsidTr="00D269D5">
        <w:tc>
          <w:tcPr>
            <w:tcW w:w="9242" w:type="dxa"/>
          </w:tcPr>
          <w:p w:rsidR="00D269D5" w:rsidRPr="00C76898" w:rsidRDefault="00D269D5" w:rsidP="00D269D5">
            <w:pPr>
              <w:rPr>
                <w:rFonts w:ascii="Arial" w:hAnsi="Arial" w:cs="Arial"/>
                <w:color w:val="002838"/>
                <w:sz w:val="24"/>
              </w:rPr>
            </w:pPr>
            <w:r w:rsidRPr="00C76898">
              <w:rPr>
                <w:rFonts w:ascii="Arial" w:hAnsi="Arial" w:cs="Arial"/>
                <w:b/>
                <w:color w:val="002838"/>
                <w:sz w:val="24"/>
              </w:rPr>
              <w:t xml:space="preserve">Reports to: </w:t>
            </w:r>
            <w:r w:rsidR="00252DD8">
              <w:rPr>
                <w:rFonts w:ascii="Arial" w:hAnsi="Arial" w:cs="Arial"/>
                <w:color w:val="002838"/>
                <w:sz w:val="24"/>
              </w:rPr>
              <w:t>Senior Housing Officer</w:t>
            </w:r>
          </w:p>
          <w:p w:rsidR="00D269D5" w:rsidRPr="00C76898" w:rsidRDefault="00D269D5" w:rsidP="00D269D5">
            <w:pPr>
              <w:rPr>
                <w:rFonts w:ascii="Arial" w:hAnsi="Arial" w:cs="Arial"/>
                <w:b/>
                <w:color w:val="002838"/>
                <w:sz w:val="24"/>
              </w:rPr>
            </w:pPr>
          </w:p>
        </w:tc>
      </w:tr>
      <w:tr w:rsidR="00D269D5" w:rsidRPr="00D269D5" w:rsidTr="00D269D5">
        <w:tc>
          <w:tcPr>
            <w:tcW w:w="9242" w:type="dxa"/>
          </w:tcPr>
          <w:p w:rsidR="00D269D5" w:rsidRPr="00C76898" w:rsidRDefault="00D269D5" w:rsidP="00D269D5">
            <w:pPr>
              <w:rPr>
                <w:rFonts w:ascii="Arial" w:hAnsi="Arial" w:cs="Arial"/>
                <w:color w:val="002838"/>
                <w:sz w:val="24"/>
              </w:rPr>
            </w:pPr>
            <w:r w:rsidRPr="00C76898">
              <w:rPr>
                <w:rFonts w:ascii="Arial" w:hAnsi="Arial" w:cs="Arial"/>
                <w:b/>
                <w:color w:val="002838"/>
                <w:sz w:val="24"/>
              </w:rPr>
              <w:t xml:space="preserve">Grade: </w:t>
            </w:r>
            <w:r w:rsidR="008838D2" w:rsidRPr="00C76898">
              <w:rPr>
                <w:rFonts w:ascii="Arial" w:hAnsi="Arial" w:cs="Arial"/>
                <w:color w:val="002838"/>
                <w:sz w:val="24"/>
              </w:rPr>
              <w:t>6</w:t>
            </w:r>
          </w:p>
          <w:p w:rsidR="00D269D5" w:rsidRPr="00C76898" w:rsidRDefault="00D269D5" w:rsidP="00D269D5">
            <w:pPr>
              <w:rPr>
                <w:rFonts w:ascii="Arial" w:hAnsi="Arial" w:cs="Arial"/>
                <w:color w:val="002838"/>
                <w:sz w:val="24"/>
              </w:rPr>
            </w:pPr>
          </w:p>
        </w:tc>
      </w:tr>
      <w:tr w:rsidR="00D269D5" w:rsidRPr="00D269D5" w:rsidTr="00D269D5">
        <w:tc>
          <w:tcPr>
            <w:tcW w:w="9242" w:type="dxa"/>
          </w:tcPr>
          <w:p w:rsidR="00D269D5" w:rsidRPr="00C76898" w:rsidRDefault="00D269D5" w:rsidP="005F1543">
            <w:pPr>
              <w:rPr>
                <w:rFonts w:ascii="Arial" w:hAnsi="Arial" w:cs="Arial"/>
                <w:color w:val="002838"/>
                <w:sz w:val="24"/>
              </w:rPr>
            </w:pPr>
            <w:r w:rsidRPr="00C76898">
              <w:rPr>
                <w:rFonts w:ascii="Arial" w:hAnsi="Arial" w:cs="Arial"/>
                <w:b/>
                <w:color w:val="002838"/>
                <w:sz w:val="24"/>
              </w:rPr>
              <w:t xml:space="preserve">Staff responsibility: </w:t>
            </w:r>
          </w:p>
        </w:tc>
      </w:tr>
    </w:tbl>
    <w:p w:rsidR="00D269D5" w:rsidRDefault="00D269D5" w:rsidP="00D269D5">
      <w:pPr>
        <w:spacing w:after="0" w:line="240" w:lineRule="auto"/>
        <w:rPr>
          <w:rFonts w:ascii="Arial" w:hAnsi="Arial" w:cs="Arial"/>
          <w:b/>
          <w:color w:val="002838"/>
          <w:sz w:val="24"/>
        </w:rPr>
      </w:pPr>
    </w:p>
    <w:p w:rsidR="003904B6" w:rsidRPr="00D269D5" w:rsidRDefault="003904B6" w:rsidP="00D269D5">
      <w:pPr>
        <w:spacing w:after="0" w:line="240" w:lineRule="auto"/>
        <w:rPr>
          <w:rFonts w:ascii="Arial" w:hAnsi="Arial" w:cs="Arial"/>
          <w:b/>
          <w:color w:val="002838"/>
          <w:sz w:val="24"/>
        </w:rPr>
      </w:pPr>
    </w:p>
    <w:p w:rsidR="00D269D5" w:rsidRPr="00D269D5" w:rsidRDefault="00D269D5" w:rsidP="00D269D5">
      <w:pPr>
        <w:spacing w:after="0" w:line="240" w:lineRule="auto"/>
        <w:rPr>
          <w:rFonts w:ascii="Arial" w:hAnsi="Arial" w:cs="Arial"/>
          <w:b/>
          <w:color w:val="EA5634"/>
          <w:sz w:val="28"/>
        </w:rPr>
      </w:pPr>
      <w:r w:rsidRPr="00D269D5">
        <w:rPr>
          <w:rFonts w:ascii="Arial" w:hAnsi="Arial" w:cs="Arial"/>
          <w:b/>
          <w:color w:val="EA5634"/>
          <w:sz w:val="28"/>
        </w:rPr>
        <w:t>Organisational Structure</w:t>
      </w:r>
    </w:p>
    <w:p w:rsidR="00D269D5" w:rsidRDefault="007C2236" w:rsidP="00D269D5">
      <w:pPr>
        <w:spacing w:after="0" w:line="240" w:lineRule="auto"/>
        <w:rPr>
          <w:rFonts w:ascii="Arial" w:hAnsi="Arial" w:cs="Arial"/>
          <w:b/>
          <w:color w:val="002838"/>
          <w:sz w:val="24"/>
        </w:rPr>
      </w:pPr>
      <w:r>
        <w:rPr>
          <w:rFonts w:ascii="Arial" w:hAnsi="Arial" w:cs="Arial"/>
          <w:noProof/>
          <w:color w:val="002838"/>
          <w:sz w:val="24"/>
          <w:lang w:eastAsia="en-GB"/>
        </w:rPr>
        <mc:AlternateContent>
          <mc:Choice Requires="wps">
            <w:drawing>
              <wp:anchor distT="0" distB="0" distL="114300" distR="114300" simplePos="0" relativeHeight="251671552" behindDoc="0" locked="0" layoutInCell="1" allowOverlap="1" wp14:anchorId="0BCA9FB3" wp14:editId="775D59AF">
                <wp:simplePos x="0" y="0"/>
                <wp:positionH relativeFrom="column">
                  <wp:posOffset>2775585</wp:posOffset>
                </wp:positionH>
                <wp:positionV relativeFrom="paragraph">
                  <wp:posOffset>702945</wp:posOffset>
                </wp:positionV>
                <wp:extent cx="0" cy="371475"/>
                <wp:effectExtent l="11430" t="9525" r="17145" b="952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3E78AD" id="_x0000_t32" coordsize="21600,21600" o:spt="32" o:oned="t" path="m,l21600,21600e" filled="f">
                <v:path arrowok="t" fillok="f" o:connecttype="none"/>
                <o:lock v:ext="edit" shapetype="t"/>
              </v:shapetype>
              <v:shape id="AutoShape 13" o:spid="_x0000_s1026" type="#_x0000_t32" style="position:absolute;margin-left:218.55pt;margin-top:55.35pt;width:0;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" strokecolor="#ea5634" strokeweight="1.5pt"/>
            </w:pict>
          </mc:Fallback>
        </mc:AlternateContent>
      </w: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D269D5" w:rsidTr="00D269D5">
        <w:tc>
          <w:tcPr>
            <w:tcW w:w="2693" w:type="dxa"/>
          </w:tcPr>
          <w:p w:rsidR="00D269D5" w:rsidRPr="00D269D5" w:rsidRDefault="008838D2" w:rsidP="000A3357">
            <w:pPr>
              <w:jc w:val="center"/>
              <w:rPr>
                <w:rFonts w:ascii="Arial" w:hAnsi="Arial" w:cs="Arial"/>
                <w:color w:val="002838"/>
                <w:sz w:val="24"/>
              </w:rPr>
            </w:pPr>
            <w:r>
              <w:rPr>
                <w:rFonts w:ascii="Arial" w:hAnsi="Arial" w:cs="Arial"/>
                <w:color w:val="002838"/>
                <w:sz w:val="24"/>
              </w:rPr>
              <w:t xml:space="preserve">Head of </w:t>
            </w:r>
            <w:r w:rsidR="007C2236">
              <w:rPr>
                <w:rFonts w:ascii="Arial" w:hAnsi="Arial" w:cs="Arial"/>
                <w:color w:val="002838"/>
                <w:sz w:val="24"/>
              </w:rPr>
              <w:t>Customer Services Tenancy Services</w:t>
            </w:r>
          </w:p>
        </w:tc>
      </w:tr>
    </w:tbl>
    <w:p w:rsidR="00D269D5" w:rsidRDefault="00D269D5" w:rsidP="000A3357">
      <w:pPr>
        <w:spacing w:after="0" w:line="240" w:lineRule="auto"/>
        <w:jc w:val="center"/>
        <w:rPr>
          <w:rFonts w:ascii="Arial" w:hAnsi="Arial" w:cs="Arial"/>
          <w:b/>
          <w:color w:val="002838"/>
          <w:sz w:val="24"/>
        </w:rPr>
      </w:pPr>
    </w:p>
    <w:p w:rsidR="00D269D5" w:rsidRDefault="00D269D5" w:rsidP="000A3357">
      <w:pPr>
        <w:spacing w:after="0" w:line="240" w:lineRule="auto"/>
        <w:jc w:val="center"/>
        <w:rPr>
          <w:rFonts w:ascii="Arial" w:hAnsi="Arial" w:cs="Arial"/>
          <w:b/>
          <w:color w:val="002838"/>
          <w:sz w:val="24"/>
        </w:rPr>
      </w:pP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3904B6" w:rsidTr="003904B6">
        <w:tc>
          <w:tcPr>
            <w:tcW w:w="2693" w:type="dxa"/>
          </w:tcPr>
          <w:p w:rsidR="003904B6" w:rsidRDefault="00252DD8" w:rsidP="005F1543">
            <w:pPr>
              <w:jc w:val="center"/>
              <w:rPr>
                <w:rFonts w:ascii="Arial" w:hAnsi="Arial" w:cs="Arial"/>
                <w:color w:val="002838"/>
                <w:sz w:val="24"/>
              </w:rPr>
            </w:pPr>
            <w:r>
              <w:rPr>
                <w:rFonts w:ascii="Arial" w:hAnsi="Arial" w:cs="Arial"/>
                <w:color w:val="002838"/>
                <w:sz w:val="24"/>
              </w:rPr>
              <w:t>Senior Housing Officer</w:t>
            </w:r>
          </w:p>
          <w:p w:rsidR="00C76898" w:rsidRPr="003904B6" w:rsidRDefault="00C76898" w:rsidP="005F1543">
            <w:pPr>
              <w:jc w:val="center"/>
              <w:rPr>
                <w:rFonts w:ascii="Arial" w:hAnsi="Arial" w:cs="Arial"/>
                <w:sz w:val="24"/>
              </w:rPr>
            </w:pPr>
          </w:p>
        </w:tc>
      </w:tr>
    </w:tbl>
    <w:p w:rsidR="00D269D5" w:rsidRDefault="000A3357" w:rsidP="000A3357">
      <w:pPr>
        <w:jc w:val="center"/>
        <w:rPr>
          <w:b/>
        </w:rPr>
      </w:pPr>
      <w:r>
        <w:rPr>
          <w:b/>
          <w:noProof/>
          <w:lang w:eastAsia="en-GB"/>
        </w:rPr>
        <mc:AlternateContent>
          <mc:Choice Requires="wps">
            <w:drawing>
              <wp:anchor distT="0" distB="0" distL="114300" distR="114300" simplePos="0" relativeHeight="251672576" behindDoc="0" locked="0" layoutInCell="1" allowOverlap="1">
                <wp:simplePos x="0" y="0"/>
                <wp:positionH relativeFrom="column">
                  <wp:posOffset>2726690</wp:posOffset>
                </wp:positionH>
                <wp:positionV relativeFrom="paragraph">
                  <wp:posOffset>-1270</wp:posOffset>
                </wp:positionV>
                <wp:extent cx="0" cy="311785"/>
                <wp:effectExtent l="12065" t="13335" r="16510" b="1778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B1D7C" id="AutoShape 14" o:spid="_x0000_s1026" type="#_x0000_t32" style="position:absolute;margin-left:214.7pt;margin-top:-.1pt;width:0;height:2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IL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" strokecolor="#ea5634" strokeweight="1.5pt"/>
            </w:pict>
          </mc:Fallback>
        </mc:AlternateContent>
      </w: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3904B6" w:rsidRPr="003904B6" w:rsidTr="003904B6">
        <w:tc>
          <w:tcPr>
            <w:tcW w:w="2693" w:type="dxa"/>
          </w:tcPr>
          <w:p w:rsidR="003904B6" w:rsidRDefault="00252DD8" w:rsidP="005F1543">
            <w:pPr>
              <w:jc w:val="center"/>
              <w:rPr>
                <w:rFonts w:ascii="Arial" w:hAnsi="Arial" w:cs="Arial"/>
                <w:color w:val="002838"/>
                <w:sz w:val="24"/>
              </w:rPr>
            </w:pPr>
            <w:r>
              <w:rPr>
                <w:rFonts w:ascii="Arial" w:hAnsi="Arial" w:cs="Arial"/>
                <w:color w:val="002838"/>
                <w:sz w:val="24"/>
              </w:rPr>
              <w:t xml:space="preserve">Income Management </w:t>
            </w:r>
            <w:r w:rsidR="008838D2" w:rsidRPr="007C2236">
              <w:rPr>
                <w:rFonts w:ascii="Arial" w:hAnsi="Arial" w:cs="Arial"/>
                <w:color w:val="002838"/>
                <w:sz w:val="24"/>
              </w:rPr>
              <w:t>Officer</w:t>
            </w:r>
          </w:p>
          <w:p w:rsidR="00C76898" w:rsidRPr="003904B6" w:rsidRDefault="00C76898" w:rsidP="005F1543">
            <w:pPr>
              <w:jc w:val="center"/>
              <w:rPr>
                <w:rFonts w:ascii="Arial" w:hAnsi="Arial" w:cs="Arial"/>
                <w:sz w:val="24"/>
              </w:rPr>
            </w:pPr>
          </w:p>
        </w:tc>
      </w:tr>
    </w:tbl>
    <w:p w:rsidR="00D269D5" w:rsidRDefault="00D269D5" w:rsidP="00D269D5">
      <w:pPr>
        <w:spacing w:after="0" w:line="240" w:lineRule="auto"/>
        <w:rPr>
          <w:b/>
        </w:rPr>
      </w:pPr>
    </w:p>
    <w:p w:rsidR="003904B6" w:rsidRDefault="003904B6" w:rsidP="00D269D5">
      <w:pPr>
        <w:spacing w:after="0" w:line="240" w:lineRule="auto"/>
        <w:rPr>
          <w:b/>
        </w:rPr>
      </w:pPr>
    </w:p>
    <w:p w:rsidR="003904B6" w:rsidRDefault="003904B6" w:rsidP="00D269D5">
      <w:pPr>
        <w:spacing w:after="0" w:line="240" w:lineRule="auto"/>
        <w:rPr>
          <w:b/>
        </w:rPr>
      </w:pPr>
    </w:p>
    <w:p w:rsidR="003904B6" w:rsidRPr="003904B6" w:rsidRDefault="003904B6" w:rsidP="00D269D5">
      <w:pPr>
        <w:spacing w:after="0" w:line="240" w:lineRule="auto"/>
        <w:rPr>
          <w:rFonts w:ascii="Arial" w:hAnsi="Arial" w:cs="Arial"/>
          <w:b/>
          <w:color w:val="EA5634"/>
          <w:sz w:val="28"/>
        </w:rPr>
      </w:pPr>
      <w:r w:rsidRPr="003904B6">
        <w:rPr>
          <w:rFonts w:ascii="Arial" w:hAnsi="Arial" w:cs="Arial"/>
          <w:b/>
          <w:color w:val="EA5634"/>
          <w:sz w:val="28"/>
        </w:rPr>
        <w:t>Job Purpose</w:t>
      </w:r>
    </w:p>
    <w:p w:rsidR="003904B6" w:rsidRDefault="003904B6" w:rsidP="00D269D5">
      <w:pPr>
        <w:spacing w:after="0" w:line="240" w:lineRule="auto"/>
        <w:rPr>
          <w:rFonts w:ascii="Arial" w:hAnsi="Arial" w:cs="Arial"/>
          <w:b/>
          <w:color w:val="002838"/>
          <w:sz w:val="24"/>
        </w:rPr>
      </w:pPr>
    </w:p>
    <w:p w:rsidR="003904B6" w:rsidRPr="00C76898" w:rsidRDefault="008838D2" w:rsidP="00D269D5">
      <w:pPr>
        <w:spacing w:after="0" w:line="240" w:lineRule="auto"/>
        <w:rPr>
          <w:rFonts w:ascii="Arial" w:hAnsi="Arial" w:cs="Arial"/>
          <w:color w:val="002838"/>
          <w:sz w:val="24"/>
        </w:rPr>
      </w:pPr>
      <w:r w:rsidRPr="00C76898">
        <w:rPr>
          <w:rFonts w:ascii="Arial" w:hAnsi="Arial" w:cs="Arial"/>
          <w:color w:val="002838"/>
          <w:sz w:val="24"/>
        </w:rPr>
        <w:t>To deliver the Association’s income management function.</w:t>
      </w:r>
    </w:p>
    <w:p w:rsidR="003904B6" w:rsidRDefault="003904B6" w:rsidP="00D269D5">
      <w:pPr>
        <w:spacing w:after="0" w:line="240" w:lineRule="auto"/>
        <w:rPr>
          <w:rFonts w:ascii="Arial" w:hAnsi="Arial" w:cs="Arial"/>
          <w:b/>
          <w:color w:val="002838"/>
          <w:sz w:val="24"/>
        </w:rPr>
      </w:pPr>
    </w:p>
    <w:p w:rsidR="003904B6" w:rsidRDefault="003904B6" w:rsidP="00D269D5">
      <w:pPr>
        <w:spacing w:after="0" w:line="240" w:lineRule="auto"/>
        <w:rPr>
          <w:rFonts w:ascii="Arial" w:hAnsi="Arial" w:cs="Arial"/>
          <w:b/>
          <w:color w:val="002838"/>
          <w:sz w:val="24"/>
        </w:rPr>
      </w:pPr>
    </w:p>
    <w:p w:rsidR="00617EBA" w:rsidRPr="003904B6" w:rsidRDefault="00617EBA" w:rsidP="00617EBA">
      <w:pPr>
        <w:spacing w:after="0" w:line="240" w:lineRule="auto"/>
        <w:rPr>
          <w:rFonts w:ascii="Arial" w:hAnsi="Arial" w:cs="Arial"/>
          <w:b/>
          <w:color w:val="EA5634"/>
          <w:sz w:val="28"/>
        </w:rPr>
      </w:pPr>
      <w:r>
        <w:rPr>
          <w:rFonts w:ascii="Arial" w:hAnsi="Arial" w:cs="Arial"/>
          <w:b/>
          <w:color w:val="EA5634"/>
          <w:sz w:val="28"/>
        </w:rPr>
        <w:t>Key Accountabilities</w:t>
      </w:r>
    </w:p>
    <w:p w:rsidR="00617EBA" w:rsidRDefault="00617EBA" w:rsidP="00617EBA">
      <w:pPr>
        <w:spacing w:after="0" w:line="240" w:lineRule="auto"/>
        <w:rPr>
          <w:rFonts w:ascii="Arial" w:hAnsi="Arial" w:cs="Arial"/>
          <w:b/>
          <w:color w:val="002838"/>
          <w:sz w:val="24"/>
        </w:rPr>
      </w:pPr>
    </w:p>
    <w:p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provide appropriate support and income maximisation advice to customers and ensure that that timely &amp; pro-active enforcement action is taken where rent payment obligations are not met.</w:t>
      </w:r>
    </w:p>
    <w:p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provide a general benefits advice service to all tenants</w:t>
      </w:r>
    </w:p>
    <w:p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support tenants when making an application for Universal Credit</w:t>
      </w:r>
    </w:p>
    <w:p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liaise with the Department of Works and Pensions (DWP) to ensure all information required is available for the processing of a claim for Universal Credit and to arrange direct payment of Housing Costs, where appropriate</w:t>
      </w:r>
    </w:p>
    <w:p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provide a debt counselling service, or refer to an appropriate agency, to tenants in relation to rent payments and arrears control</w:t>
      </w:r>
    </w:p>
    <w:p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lastRenderedPageBreak/>
        <w:t>To adhere to the Customer Services team policies and procedures at local level.</w:t>
      </w:r>
    </w:p>
    <w:p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represent the Association’s interests in all dealings with outside agencies or authorities</w:t>
      </w:r>
    </w:p>
    <w:p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contribute to and take forward Income Management Service Improvement Plans to deliver improved performance</w:t>
      </w:r>
    </w:p>
    <w:p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work closely with the Tenancy Services Officers to ensure that the customer receives a seamless service. This will include providing cover f</w:t>
      </w:r>
      <w:r w:rsidR="00252DD8">
        <w:rPr>
          <w:rFonts w:ascii="Arial" w:hAnsi="Arial" w:cs="Arial"/>
          <w:color w:val="002838"/>
          <w:sz w:val="24"/>
        </w:rPr>
        <w:t>or the Tenancy Services Officer</w:t>
      </w:r>
      <w:r w:rsidRPr="00C76898">
        <w:rPr>
          <w:rFonts w:ascii="Arial" w:hAnsi="Arial" w:cs="Arial"/>
          <w:color w:val="002838"/>
          <w:sz w:val="24"/>
        </w:rPr>
        <w:t xml:space="preserve"> where required</w:t>
      </w:r>
      <w:r w:rsidR="00252DD8">
        <w:rPr>
          <w:rFonts w:ascii="Arial" w:hAnsi="Arial" w:cs="Arial"/>
          <w:color w:val="002838"/>
          <w:sz w:val="24"/>
        </w:rPr>
        <w:t xml:space="preserve"> and carrying out duties of the Tenancy Services Officer</w:t>
      </w:r>
      <w:r w:rsidRPr="00C76898">
        <w:rPr>
          <w:rFonts w:ascii="Arial" w:hAnsi="Arial" w:cs="Arial"/>
          <w:color w:val="002838"/>
          <w:sz w:val="24"/>
        </w:rPr>
        <w:t>.</w:t>
      </w:r>
    </w:p>
    <w:p w:rsidR="008838D2" w:rsidRPr="00C76898" w:rsidRDefault="008838D2" w:rsidP="008838D2">
      <w:pPr>
        <w:numPr>
          <w:ilvl w:val="0"/>
          <w:numId w:val="16"/>
        </w:numPr>
        <w:spacing w:after="0" w:line="240" w:lineRule="auto"/>
        <w:rPr>
          <w:rFonts w:ascii="Arial" w:hAnsi="Arial" w:cs="Arial"/>
          <w:color w:val="002838"/>
          <w:sz w:val="24"/>
        </w:rPr>
      </w:pPr>
      <w:r w:rsidRPr="00C76898">
        <w:rPr>
          <w:rFonts w:ascii="Arial" w:hAnsi="Arial" w:cs="Arial"/>
          <w:color w:val="002838"/>
          <w:sz w:val="24"/>
        </w:rPr>
        <w:t xml:space="preserve">To deliver services in a consistent manner. </w:t>
      </w:r>
    </w:p>
    <w:p w:rsidR="008838D2" w:rsidRPr="00C76898" w:rsidRDefault="008838D2" w:rsidP="008838D2">
      <w:pPr>
        <w:numPr>
          <w:ilvl w:val="0"/>
          <w:numId w:val="16"/>
        </w:numPr>
        <w:spacing w:after="0" w:line="240" w:lineRule="auto"/>
        <w:jc w:val="both"/>
        <w:rPr>
          <w:rFonts w:ascii="Arial" w:hAnsi="Arial" w:cs="Arial"/>
          <w:color w:val="002838"/>
          <w:sz w:val="24"/>
        </w:rPr>
      </w:pPr>
      <w:r w:rsidRPr="00C76898">
        <w:rPr>
          <w:rFonts w:ascii="Arial" w:hAnsi="Arial" w:cs="Arial"/>
          <w:color w:val="002838"/>
          <w:sz w:val="24"/>
        </w:rPr>
        <w:t>To deliver the Income Management service provided at local level and ensure that enquirers, applicants, tenants, residents, sharing owners and client agencies are dealt with professionally and courteously.</w:t>
      </w:r>
    </w:p>
    <w:p w:rsidR="008838D2" w:rsidRPr="00C76898" w:rsidRDefault="008838D2" w:rsidP="008838D2">
      <w:pPr>
        <w:numPr>
          <w:ilvl w:val="0"/>
          <w:numId w:val="16"/>
        </w:numPr>
        <w:spacing w:after="0" w:line="240" w:lineRule="auto"/>
        <w:jc w:val="both"/>
        <w:rPr>
          <w:rFonts w:ascii="Arial" w:hAnsi="Arial" w:cs="Arial"/>
          <w:color w:val="002838"/>
          <w:sz w:val="24"/>
        </w:rPr>
      </w:pPr>
      <w:r w:rsidRPr="00C76898">
        <w:rPr>
          <w:rFonts w:ascii="Arial" w:hAnsi="Arial" w:cs="Arial"/>
          <w:color w:val="002838"/>
          <w:sz w:val="24"/>
        </w:rPr>
        <w:t>To have knowledge and understanding of the Association’s policies and procedures and to ensure their consistent implementation at local level.  To be sensitive to the policy needs of all applicants, tenants and client agency groups, which include the elderly, the disabled, people with learning difficulties and the able bodied.</w:t>
      </w:r>
    </w:p>
    <w:p w:rsidR="008838D2" w:rsidRPr="00C76898" w:rsidRDefault="008838D2" w:rsidP="008838D2">
      <w:pPr>
        <w:numPr>
          <w:ilvl w:val="0"/>
          <w:numId w:val="16"/>
        </w:numPr>
        <w:spacing w:after="0" w:line="240" w:lineRule="auto"/>
        <w:jc w:val="both"/>
        <w:rPr>
          <w:rFonts w:ascii="Arial" w:hAnsi="Arial" w:cs="Arial"/>
          <w:color w:val="002838"/>
          <w:sz w:val="24"/>
        </w:rPr>
      </w:pPr>
      <w:r w:rsidRPr="00C76898">
        <w:rPr>
          <w:rFonts w:ascii="Arial" w:hAnsi="Arial" w:cs="Arial"/>
          <w:color w:val="002838"/>
          <w:sz w:val="24"/>
        </w:rPr>
        <w:t>To contribute to the development and review of the Association’s policies and procedures</w:t>
      </w:r>
    </w:p>
    <w:p w:rsidR="008838D2" w:rsidRPr="00252DD8" w:rsidRDefault="008838D2" w:rsidP="008838D2">
      <w:pPr>
        <w:numPr>
          <w:ilvl w:val="0"/>
          <w:numId w:val="14"/>
        </w:numPr>
        <w:spacing w:after="0" w:line="240" w:lineRule="auto"/>
        <w:contextualSpacing/>
        <w:jc w:val="both"/>
        <w:rPr>
          <w:rFonts w:ascii="Arial" w:hAnsi="Arial" w:cs="Arial"/>
          <w:color w:val="002838"/>
          <w:sz w:val="24"/>
        </w:rPr>
      </w:pPr>
      <w:r w:rsidRPr="00252DD8">
        <w:rPr>
          <w:rFonts w:ascii="Arial" w:hAnsi="Arial" w:cs="Arial"/>
          <w:color w:val="002838"/>
          <w:sz w:val="24"/>
        </w:rPr>
        <w:t>To identify trainin</w:t>
      </w:r>
      <w:r w:rsidR="00252DD8" w:rsidRPr="00252DD8">
        <w:rPr>
          <w:rFonts w:ascii="Arial" w:hAnsi="Arial" w:cs="Arial"/>
          <w:color w:val="002838"/>
          <w:sz w:val="24"/>
        </w:rPr>
        <w:t>g needs through Cornerstone</w:t>
      </w:r>
      <w:r w:rsidRPr="00252DD8">
        <w:rPr>
          <w:rFonts w:ascii="Arial" w:hAnsi="Arial" w:cs="Arial"/>
          <w:color w:val="002838"/>
          <w:sz w:val="24"/>
        </w:rPr>
        <w:t xml:space="preserve"> and one to one meetings, identifying suitable courses and agreeing attendance of these with </w:t>
      </w:r>
      <w:r w:rsidR="00252DD8">
        <w:rPr>
          <w:rFonts w:ascii="Arial" w:hAnsi="Arial" w:cs="Arial"/>
          <w:color w:val="002838"/>
          <w:sz w:val="24"/>
        </w:rPr>
        <w:t xml:space="preserve">the Senior Housing Officer. </w:t>
      </w:r>
      <w:r w:rsidRPr="00252DD8">
        <w:rPr>
          <w:rFonts w:ascii="Arial" w:hAnsi="Arial" w:cs="Arial"/>
          <w:color w:val="002838"/>
          <w:sz w:val="24"/>
        </w:rPr>
        <w:t>To provide a high level of customer service when dealing with internal and external customers</w:t>
      </w:r>
    </w:p>
    <w:p w:rsidR="008838D2" w:rsidRPr="00C76898" w:rsidRDefault="008838D2" w:rsidP="008838D2">
      <w:pPr>
        <w:numPr>
          <w:ilvl w:val="0"/>
          <w:numId w:val="14"/>
        </w:numPr>
        <w:spacing w:after="0" w:line="240" w:lineRule="auto"/>
        <w:contextualSpacing/>
        <w:rPr>
          <w:rFonts w:ascii="Arial" w:hAnsi="Arial" w:cs="Arial"/>
          <w:color w:val="002838"/>
          <w:sz w:val="24"/>
        </w:rPr>
      </w:pPr>
      <w:r w:rsidRPr="00C76898">
        <w:rPr>
          <w:rFonts w:ascii="Arial" w:hAnsi="Arial" w:cs="Arial"/>
          <w:color w:val="002838"/>
          <w:sz w:val="24"/>
        </w:rPr>
        <w:t>To provide relief cover for other staff as required</w:t>
      </w:r>
    </w:p>
    <w:p w:rsidR="008838D2" w:rsidRPr="00C76898" w:rsidRDefault="008838D2" w:rsidP="008838D2">
      <w:pPr>
        <w:numPr>
          <w:ilvl w:val="0"/>
          <w:numId w:val="14"/>
        </w:numPr>
        <w:spacing w:after="0" w:line="240" w:lineRule="auto"/>
        <w:contextualSpacing/>
        <w:rPr>
          <w:rFonts w:ascii="Arial" w:hAnsi="Arial" w:cs="Arial"/>
          <w:color w:val="002838"/>
          <w:sz w:val="24"/>
        </w:rPr>
      </w:pPr>
      <w:r w:rsidRPr="00C76898">
        <w:rPr>
          <w:rFonts w:ascii="Arial" w:hAnsi="Arial" w:cs="Arial"/>
          <w:color w:val="002838"/>
          <w:sz w:val="24"/>
        </w:rPr>
        <w:t>To contribute to and further develop means of effective information and communication with colleagues and customers, such as CHAT; external website; newsletter (Cairn Attention</w:t>
      </w:r>
      <w:r w:rsidR="00252DD8">
        <w:rPr>
          <w:rFonts w:ascii="Arial" w:hAnsi="Arial" w:cs="Arial"/>
          <w:color w:val="002838"/>
          <w:sz w:val="24"/>
        </w:rPr>
        <w:t xml:space="preserve">): </w:t>
      </w:r>
      <w:r w:rsidRPr="00C76898">
        <w:rPr>
          <w:rFonts w:ascii="Arial" w:hAnsi="Arial" w:cs="Arial"/>
          <w:color w:val="002838"/>
          <w:sz w:val="24"/>
        </w:rPr>
        <w:t>leaflets etc.</w:t>
      </w:r>
    </w:p>
    <w:p w:rsidR="008838D2" w:rsidRPr="00C76898" w:rsidRDefault="008838D2" w:rsidP="008838D2">
      <w:pPr>
        <w:numPr>
          <w:ilvl w:val="0"/>
          <w:numId w:val="14"/>
        </w:numPr>
        <w:spacing w:after="0" w:line="240" w:lineRule="auto"/>
        <w:contextualSpacing/>
        <w:rPr>
          <w:rFonts w:ascii="Arial" w:hAnsi="Arial" w:cs="Arial"/>
          <w:color w:val="002838"/>
          <w:sz w:val="24"/>
        </w:rPr>
      </w:pPr>
      <w:r w:rsidRPr="00C76898">
        <w:rPr>
          <w:rFonts w:ascii="Arial" w:hAnsi="Arial" w:cs="Arial"/>
          <w:color w:val="002838"/>
          <w:sz w:val="24"/>
        </w:rPr>
        <w:t>To adhere to the Associations Health &amp; Safety Policy</w:t>
      </w:r>
    </w:p>
    <w:p w:rsidR="008838D2" w:rsidRPr="00C76898" w:rsidRDefault="008838D2" w:rsidP="008838D2">
      <w:pPr>
        <w:numPr>
          <w:ilvl w:val="0"/>
          <w:numId w:val="14"/>
        </w:numPr>
        <w:spacing w:after="0" w:line="240" w:lineRule="auto"/>
        <w:contextualSpacing/>
        <w:rPr>
          <w:rFonts w:ascii="Arial" w:hAnsi="Arial" w:cs="Arial"/>
          <w:color w:val="002838"/>
          <w:sz w:val="24"/>
        </w:rPr>
      </w:pPr>
      <w:r w:rsidRPr="00C76898">
        <w:rPr>
          <w:rFonts w:ascii="Arial" w:hAnsi="Arial" w:cs="Arial"/>
          <w:color w:val="002838"/>
          <w:sz w:val="24"/>
        </w:rPr>
        <w:t>To carry out any other reasonable tasks as required</w:t>
      </w:r>
    </w:p>
    <w:p w:rsidR="00617EBA" w:rsidRPr="00C76898" w:rsidRDefault="008838D2" w:rsidP="008838D2">
      <w:pPr>
        <w:pStyle w:val="ListParagraph"/>
        <w:numPr>
          <w:ilvl w:val="0"/>
          <w:numId w:val="14"/>
        </w:numPr>
        <w:spacing w:after="0" w:line="240" w:lineRule="auto"/>
        <w:rPr>
          <w:rFonts w:cs="Arial"/>
          <w:color w:val="002838"/>
        </w:rPr>
      </w:pPr>
      <w:r w:rsidRPr="00C76898">
        <w:rPr>
          <w:rFonts w:cs="Arial"/>
          <w:color w:val="002838"/>
        </w:rPr>
        <w:t>To carry out the role using the core values of the organisation as guidance</w:t>
      </w:r>
    </w:p>
    <w:p w:rsidR="008838D2" w:rsidRDefault="008838D2" w:rsidP="00617EBA">
      <w:pPr>
        <w:spacing w:after="0" w:line="240" w:lineRule="auto"/>
        <w:rPr>
          <w:rFonts w:ascii="Arial" w:hAnsi="Arial" w:cs="Arial"/>
          <w:sz w:val="24"/>
        </w:rPr>
      </w:pPr>
    </w:p>
    <w:p w:rsidR="001D0FE1" w:rsidRDefault="001D0FE1" w:rsidP="00617EBA">
      <w:pPr>
        <w:spacing w:after="0" w:line="240" w:lineRule="auto"/>
        <w:rPr>
          <w:rFonts w:ascii="Arial" w:hAnsi="Arial" w:cs="Arial"/>
          <w:sz w:val="24"/>
        </w:rPr>
      </w:pPr>
    </w:p>
    <w:p w:rsidR="001D0FE1" w:rsidRDefault="001D0FE1" w:rsidP="00617EBA">
      <w:pPr>
        <w:spacing w:after="0" w:line="240" w:lineRule="auto"/>
        <w:rPr>
          <w:rFonts w:ascii="Arial" w:hAnsi="Arial" w:cs="Arial"/>
          <w:sz w:val="24"/>
        </w:rPr>
      </w:pPr>
    </w:p>
    <w:p w:rsidR="00617EBA" w:rsidRPr="003904B6" w:rsidRDefault="00617EBA" w:rsidP="00617EBA">
      <w:pPr>
        <w:spacing w:after="0" w:line="240" w:lineRule="auto"/>
        <w:rPr>
          <w:rFonts w:ascii="Arial" w:hAnsi="Arial" w:cs="Arial"/>
          <w:b/>
          <w:color w:val="EA5634"/>
          <w:sz w:val="28"/>
        </w:rPr>
      </w:pPr>
      <w:r>
        <w:rPr>
          <w:rFonts w:ascii="Arial" w:hAnsi="Arial" w:cs="Arial"/>
          <w:b/>
          <w:color w:val="EA5634"/>
          <w:sz w:val="28"/>
        </w:rPr>
        <w:t>Person Specification</w:t>
      </w:r>
    </w:p>
    <w:p w:rsidR="00617EBA" w:rsidRDefault="00617EBA" w:rsidP="00617EBA">
      <w:pPr>
        <w:spacing w:after="0" w:line="240" w:lineRule="auto"/>
        <w:rPr>
          <w:rFonts w:ascii="Arial" w:hAnsi="Arial" w:cs="Arial"/>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Education</w:t>
            </w:r>
          </w:p>
          <w:p w:rsidR="00617EBA" w:rsidRPr="00617EBA" w:rsidRDefault="00617EBA" w:rsidP="00617EBA">
            <w:pPr>
              <w:rPr>
                <w:rFonts w:ascii="Arial" w:hAnsi="Arial" w:cs="Arial"/>
                <w:b/>
                <w:color w:val="FFFFFF" w:themeColor="background1"/>
                <w:sz w:val="24"/>
              </w:rPr>
            </w:pPr>
          </w:p>
        </w:tc>
      </w:tr>
      <w:tr w:rsidR="00617EBA" w:rsidRPr="00617EBA" w:rsidTr="00617EBA">
        <w:tc>
          <w:tcPr>
            <w:tcW w:w="9242" w:type="dxa"/>
            <w:tcBorders>
              <w:bottom w:val="single" w:sz="12" w:space="0" w:color="EA5634"/>
            </w:tcBorders>
          </w:tcPr>
          <w:p w:rsidR="00617EBA" w:rsidRPr="00C76898" w:rsidRDefault="003E08E0" w:rsidP="001D0FE1">
            <w:pPr>
              <w:pStyle w:val="ListParagraph"/>
              <w:numPr>
                <w:ilvl w:val="0"/>
                <w:numId w:val="19"/>
              </w:numPr>
              <w:rPr>
                <w:rFonts w:cs="Arial"/>
                <w:color w:val="002838"/>
                <w:sz w:val="22"/>
              </w:rPr>
            </w:pPr>
            <w:r w:rsidRPr="00C76898">
              <w:rPr>
                <w:rFonts w:cs="Arial"/>
                <w:color w:val="002838"/>
                <w:sz w:val="22"/>
              </w:rPr>
              <w:t xml:space="preserve">Higher education / professional qualification attainment e.g. HND, degree </w:t>
            </w:r>
            <w:r w:rsidR="00B77F81" w:rsidRPr="00C76898">
              <w:rPr>
                <w:rFonts w:cs="Arial"/>
                <w:color w:val="002838"/>
                <w:sz w:val="22"/>
              </w:rPr>
              <w:t xml:space="preserve">is </w:t>
            </w:r>
            <w:r w:rsidRPr="00C76898">
              <w:rPr>
                <w:rFonts w:cs="Arial"/>
                <w:color w:val="002838"/>
                <w:sz w:val="22"/>
              </w:rPr>
              <w:t>preferable but not essential</w:t>
            </w:r>
            <w:r w:rsidR="00B77F81" w:rsidRPr="00C76898">
              <w:rPr>
                <w:rFonts w:cs="Arial"/>
                <w:color w:val="002838"/>
                <w:sz w:val="22"/>
              </w:rPr>
              <w:t xml:space="preserve">. </w:t>
            </w:r>
          </w:p>
        </w:tc>
      </w:tr>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Experience</w:t>
            </w:r>
          </w:p>
          <w:p w:rsidR="00617EBA" w:rsidRPr="00617EBA" w:rsidRDefault="00617EBA" w:rsidP="00617EBA">
            <w:pPr>
              <w:rPr>
                <w:rFonts w:ascii="Arial" w:hAnsi="Arial" w:cs="Arial"/>
                <w:b/>
                <w:color w:val="FFFFFF" w:themeColor="background1"/>
                <w:sz w:val="24"/>
              </w:rPr>
            </w:pPr>
          </w:p>
        </w:tc>
      </w:tr>
      <w:tr w:rsidR="00617EBA" w:rsidRPr="00617EBA" w:rsidTr="00617EBA">
        <w:tc>
          <w:tcPr>
            <w:tcW w:w="9242" w:type="dxa"/>
            <w:tcBorders>
              <w:bottom w:val="single" w:sz="12" w:space="0" w:color="EA5634"/>
            </w:tcBorders>
          </w:tcPr>
          <w:p w:rsidR="00617EBA" w:rsidRPr="00C76898" w:rsidRDefault="00B77F81" w:rsidP="001D0FE1">
            <w:pPr>
              <w:pStyle w:val="ListParagraph"/>
              <w:numPr>
                <w:ilvl w:val="0"/>
                <w:numId w:val="19"/>
              </w:numPr>
              <w:rPr>
                <w:rFonts w:cs="Arial"/>
                <w:color w:val="002838"/>
                <w:sz w:val="22"/>
              </w:rPr>
            </w:pPr>
            <w:r w:rsidRPr="00C76898">
              <w:rPr>
                <w:rFonts w:cs="Arial"/>
                <w:color w:val="002838"/>
                <w:sz w:val="22"/>
              </w:rPr>
              <w:t xml:space="preserve">Extensive experience in a customer focussed service, and specifically tenancy arrears management processes and procedures. Line management / supervisory experience would be advantageous. </w:t>
            </w:r>
          </w:p>
        </w:tc>
      </w:tr>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Knowledge</w:t>
            </w:r>
          </w:p>
          <w:p w:rsidR="00617EBA" w:rsidRPr="00617EBA" w:rsidRDefault="00617EBA" w:rsidP="00617EBA">
            <w:pPr>
              <w:rPr>
                <w:rFonts w:ascii="Arial" w:hAnsi="Arial" w:cs="Arial"/>
                <w:b/>
                <w:color w:val="FFFFFF" w:themeColor="background1"/>
                <w:sz w:val="24"/>
              </w:rPr>
            </w:pPr>
          </w:p>
        </w:tc>
      </w:tr>
      <w:tr w:rsidR="00617EBA" w:rsidRPr="00617EBA" w:rsidTr="00617EBA">
        <w:tc>
          <w:tcPr>
            <w:tcW w:w="9242" w:type="dxa"/>
            <w:tcBorders>
              <w:bottom w:val="single" w:sz="12" w:space="0" w:color="EA5634"/>
            </w:tcBorders>
          </w:tcPr>
          <w:p w:rsidR="00617EBA" w:rsidRPr="00C76898" w:rsidRDefault="00B77F81" w:rsidP="001D0FE1">
            <w:pPr>
              <w:pStyle w:val="ListParagraph"/>
              <w:numPr>
                <w:ilvl w:val="0"/>
                <w:numId w:val="19"/>
              </w:numPr>
              <w:rPr>
                <w:rFonts w:cs="Arial"/>
                <w:color w:val="002838"/>
                <w:sz w:val="22"/>
              </w:rPr>
            </w:pPr>
            <w:r w:rsidRPr="00C76898">
              <w:rPr>
                <w:rFonts w:cs="Arial"/>
                <w:color w:val="002838"/>
                <w:sz w:val="22"/>
              </w:rPr>
              <w:t>Relevant housing legislation and welfare benefit system and regulations.</w:t>
            </w:r>
          </w:p>
        </w:tc>
      </w:tr>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lastRenderedPageBreak/>
              <w:t>Skills and Abilities</w:t>
            </w:r>
          </w:p>
          <w:p w:rsidR="00617EBA" w:rsidRPr="00617EBA" w:rsidRDefault="00617EBA" w:rsidP="00617EBA">
            <w:pPr>
              <w:rPr>
                <w:rFonts w:ascii="Arial" w:hAnsi="Arial" w:cs="Arial"/>
                <w:b/>
                <w:color w:val="FFFFFF" w:themeColor="background1"/>
                <w:sz w:val="24"/>
              </w:rPr>
            </w:pPr>
          </w:p>
        </w:tc>
      </w:tr>
      <w:tr w:rsidR="00617EBA" w:rsidRPr="00617EBA" w:rsidTr="00617EBA">
        <w:tc>
          <w:tcPr>
            <w:tcW w:w="9242" w:type="dxa"/>
            <w:tcBorders>
              <w:bottom w:val="single" w:sz="12" w:space="0" w:color="EA5634"/>
            </w:tcBorders>
          </w:tcPr>
          <w:p w:rsidR="00B77F81" w:rsidRPr="00C76898" w:rsidRDefault="00B77F81" w:rsidP="00C76898">
            <w:pPr>
              <w:rPr>
                <w:rFonts w:ascii="Arial" w:hAnsi="Arial" w:cs="Arial"/>
                <w:color w:val="002838"/>
              </w:rPr>
            </w:pPr>
            <w:r w:rsidRPr="00C76898">
              <w:rPr>
                <w:rFonts w:ascii="Arial" w:hAnsi="Arial" w:cs="Arial"/>
                <w:color w:val="002838"/>
              </w:rPr>
              <w:t xml:space="preserve">Ability to assess, prioritise and organise workload effectively, to work under pressure and meet deadlines and performance targets. </w:t>
            </w:r>
          </w:p>
          <w:p w:rsidR="003C0827" w:rsidRDefault="003C0827" w:rsidP="00617EBA">
            <w:pPr>
              <w:rPr>
                <w:rFonts w:ascii="Arial" w:hAnsi="Arial" w:cs="Arial"/>
                <w:b/>
                <w:color w:val="002838"/>
              </w:rPr>
            </w:pPr>
          </w:p>
          <w:p w:rsidR="00617EBA" w:rsidRPr="00617EBA" w:rsidRDefault="00617EBA" w:rsidP="00617EBA">
            <w:pPr>
              <w:rPr>
                <w:rFonts w:ascii="Arial" w:hAnsi="Arial" w:cs="Arial"/>
                <w:b/>
                <w:color w:val="002838"/>
              </w:rPr>
            </w:pPr>
            <w:r w:rsidRPr="00617EBA">
              <w:rPr>
                <w:rFonts w:ascii="Arial" w:hAnsi="Arial" w:cs="Arial"/>
                <w:b/>
                <w:color w:val="002838"/>
              </w:rPr>
              <w:t>Essential</w:t>
            </w:r>
          </w:p>
          <w:p w:rsidR="00617EBA" w:rsidRDefault="00617EBA" w:rsidP="00617EBA">
            <w:pPr>
              <w:rPr>
                <w:rFonts w:cs="Arial"/>
                <w:szCs w:val="20"/>
              </w:rPr>
            </w:pPr>
          </w:p>
          <w:p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Experience in delivering a customer focussed service</w:t>
            </w:r>
          </w:p>
          <w:p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Ability to assess, prioritise and organise workload effectively, to work under pressure and meet deadlines</w:t>
            </w:r>
          </w:p>
          <w:p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 xml:space="preserve">A valid driving licence and car available for work    </w:t>
            </w:r>
          </w:p>
          <w:p w:rsidR="00730FFC" w:rsidRDefault="00730FFC" w:rsidP="00617EBA">
            <w:pPr>
              <w:rPr>
                <w:rFonts w:cs="Arial"/>
                <w:szCs w:val="20"/>
              </w:rPr>
            </w:pPr>
          </w:p>
          <w:p w:rsidR="00617EBA" w:rsidRDefault="00617EBA" w:rsidP="00617EBA">
            <w:pPr>
              <w:rPr>
                <w:rFonts w:ascii="Arial" w:hAnsi="Arial" w:cs="Arial"/>
                <w:b/>
                <w:color w:val="002838"/>
              </w:rPr>
            </w:pPr>
            <w:r w:rsidRPr="00730FFC">
              <w:rPr>
                <w:rFonts w:ascii="Arial" w:hAnsi="Arial" w:cs="Arial"/>
                <w:b/>
                <w:color w:val="002838"/>
              </w:rPr>
              <w:t>Desirable</w:t>
            </w:r>
          </w:p>
          <w:p w:rsidR="003C0827" w:rsidRPr="00730FFC" w:rsidRDefault="003C0827" w:rsidP="00617EBA">
            <w:pPr>
              <w:rPr>
                <w:rFonts w:ascii="Arial" w:hAnsi="Arial" w:cs="Arial"/>
                <w:b/>
                <w:color w:val="002838"/>
              </w:rPr>
            </w:pPr>
          </w:p>
          <w:p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 xml:space="preserve">Member of CIOH or equivalent professional body </w:t>
            </w:r>
          </w:p>
          <w:p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Presentation skills</w:t>
            </w:r>
          </w:p>
          <w:p w:rsidR="00617EBA" w:rsidRPr="00617EBA" w:rsidRDefault="00617EBA" w:rsidP="003C0827">
            <w:pPr>
              <w:pStyle w:val="ListParagraph"/>
              <w:rPr>
                <w:rFonts w:cs="Arial"/>
                <w:color w:val="002838"/>
              </w:rPr>
            </w:pPr>
          </w:p>
        </w:tc>
      </w:tr>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rPr>
            </w:pPr>
            <w:r w:rsidRPr="00617EBA">
              <w:rPr>
                <w:rFonts w:ascii="Arial" w:hAnsi="Arial" w:cs="Arial"/>
                <w:b/>
                <w:color w:val="FFFFFF" w:themeColor="background1"/>
              </w:rPr>
              <w:t>Personal Qualities</w:t>
            </w:r>
          </w:p>
          <w:p w:rsidR="00617EBA" w:rsidRPr="00617EBA" w:rsidRDefault="00617EBA" w:rsidP="00617EBA">
            <w:pPr>
              <w:rPr>
                <w:rFonts w:ascii="Arial" w:hAnsi="Arial" w:cs="Arial"/>
                <w:b/>
                <w:color w:val="FFFFFF" w:themeColor="background1"/>
              </w:rPr>
            </w:pPr>
          </w:p>
        </w:tc>
      </w:tr>
      <w:tr w:rsidR="00617EBA" w:rsidRPr="00617EBA" w:rsidTr="00617EBA">
        <w:tc>
          <w:tcPr>
            <w:tcW w:w="9242" w:type="dxa"/>
          </w:tcPr>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Ambition (is driven to do well, be effective, achieve, succeed and progress quickly through the organisation)</w:t>
            </w:r>
          </w:p>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Compliance (adheres to policies and/or procedures, or seeks approval from the appropriate authority before making changes)</w:t>
            </w:r>
          </w:p>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Delegating (appropriately designates responsibility and refers problems or activities to others for effective action)</w:t>
            </w:r>
          </w:p>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Developing others (develops subordinates' competence by planning effective experiences related to current and future jobs, in the light of individual motivations, interest and current work situation)</w:t>
            </w:r>
          </w:p>
          <w:p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Empathy</w:t>
            </w:r>
            <w:r w:rsidR="00617EBA" w:rsidRPr="00730FFC">
              <w:rPr>
                <w:rFonts w:cs="Arial"/>
                <w:color w:val="002838"/>
                <w:sz w:val="22"/>
              </w:rPr>
              <w:t xml:space="preserve"> (understand</w:t>
            </w:r>
            <w:r w:rsidRPr="00730FFC">
              <w:rPr>
                <w:rFonts w:cs="Arial"/>
                <w:color w:val="002838"/>
                <w:sz w:val="22"/>
              </w:rPr>
              <w:t>s</w:t>
            </w:r>
            <w:r w:rsidR="00617EBA" w:rsidRPr="00730FFC">
              <w:rPr>
                <w:rFonts w:cs="Arial"/>
                <w:color w:val="002838"/>
                <w:sz w:val="22"/>
              </w:rPr>
              <w:t xml:space="preserve"> the feelings and attitudes of others and is able to put oneself in others' shoes).</w:t>
            </w:r>
          </w:p>
          <w:p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Innovation (</w:t>
            </w:r>
            <w:r w:rsidR="00617EBA" w:rsidRPr="00730FFC">
              <w:rPr>
                <w:rFonts w:cs="Arial"/>
                <w:color w:val="002838"/>
                <w:sz w:val="22"/>
              </w:rPr>
              <w:t xml:space="preserve">is change-oriented and </w:t>
            </w:r>
            <w:r w:rsidR="000317CF" w:rsidRPr="00730FFC">
              <w:rPr>
                <w:rFonts w:cs="Arial"/>
                <w:color w:val="002838"/>
                <w:sz w:val="22"/>
              </w:rPr>
              <w:t>able to generate and/or recognis</w:t>
            </w:r>
            <w:r w:rsidR="00617EBA" w:rsidRPr="00730FFC">
              <w:rPr>
                <w:rFonts w:cs="Arial"/>
                <w:color w:val="002838"/>
                <w:sz w:val="22"/>
              </w:rPr>
              <w:t xml:space="preserve">e creative solutions in varying work-related situations). </w:t>
            </w:r>
          </w:p>
          <w:p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Integrity</w:t>
            </w:r>
            <w:r w:rsidR="00617EBA" w:rsidRPr="00730FFC">
              <w:rPr>
                <w:rFonts w:cs="Arial"/>
                <w:color w:val="002838"/>
                <w:sz w:val="22"/>
              </w:rPr>
              <w:t xml:space="preserve"> (maintains and promotes organisational, social, and ethi</w:t>
            </w:r>
            <w:r w:rsidRPr="00730FFC">
              <w:rPr>
                <w:rFonts w:cs="Arial"/>
                <w:color w:val="002838"/>
                <w:sz w:val="22"/>
              </w:rPr>
              <w:t>cal standards and values in the</w:t>
            </w:r>
            <w:r w:rsidR="00617EBA" w:rsidRPr="00730FFC">
              <w:rPr>
                <w:rFonts w:cs="Arial"/>
                <w:color w:val="002838"/>
                <w:sz w:val="22"/>
              </w:rPr>
              <w:t xml:space="preserve"> conduct of internal as well as external business activities)</w:t>
            </w:r>
          </w:p>
          <w:p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 xml:space="preserve">Listening </w:t>
            </w:r>
            <w:r w:rsidR="00617EBA" w:rsidRPr="00730FFC">
              <w:rPr>
                <w:rFonts w:cs="Arial"/>
                <w:color w:val="002838"/>
                <w:sz w:val="22"/>
              </w:rPr>
              <w:t>(draws out opinions and information from others in face-to-face interaction)</w:t>
            </w:r>
          </w:p>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Communication (is proficient in both written and verbal communication)</w:t>
            </w:r>
          </w:p>
          <w:p w:rsidR="00617EBA" w:rsidRDefault="00617EBA" w:rsidP="00617EBA">
            <w:pPr>
              <w:rPr>
                <w:rFonts w:ascii="Arial" w:hAnsi="Arial" w:cs="Arial"/>
                <w:b/>
                <w:color w:val="002838"/>
              </w:rPr>
            </w:pPr>
          </w:p>
        </w:tc>
      </w:tr>
    </w:tbl>
    <w:p w:rsidR="00617EBA" w:rsidRDefault="00617EBA" w:rsidP="00617EBA">
      <w:pPr>
        <w:spacing w:after="0" w:line="240" w:lineRule="auto"/>
        <w:rPr>
          <w:rFonts w:ascii="Arial" w:hAnsi="Arial" w:cs="Arial"/>
          <w:sz w:val="24"/>
        </w:rPr>
      </w:pPr>
    </w:p>
    <w:p w:rsidR="00F17B62" w:rsidRDefault="00F17B62" w:rsidP="00617EBA">
      <w:pPr>
        <w:spacing w:after="0" w:line="240" w:lineRule="auto"/>
        <w:rPr>
          <w:rFonts w:ascii="Arial" w:hAnsi="Arial" w:cs="Arial"/>
          <w:sz w:val="24"/>
        </w:rPr>
      </w:pPr>
    </w:p>
    <w:p w:rsidR="00F17B62" w:rsidRPr="00F17B62" w:rsidRDefault="00F17B62" w:rsidP="00617EBA">
      <w:pPr>
        <w:spacing w:after="0" w:line="240" w:lineRule="auto"/>
        <w:rPr>
          <w:rFonts w:ascii="Arial" w:hAnsi="Arial" w:cs="Arial"/>
          <w:b/>
          <w:color w:val="EA5634"/>
          <w:sz w:val="28"/>
        </w:rPr>
      </w:pPr>
      <w:r w:rsidRPr="00F17B62">
        <w:rPr>
          <w:rFonts w:ascii="Arial" w:hAnsi="Arial" w:cs="Arial"/>
          <w:b/>
          <w:color w:val="EA5634"/>
          <w:sz w:val="28"/>
        </w:rPr>
        <w:t>Core Competencies</w:t>
      </w:r>
    </w:p>
    <w:p w:rsidR="00F17B62" w:rsidRPr="00730FFC" w:rsidRDefault="00F17B62" w:rsidP="00F17B62">
      <w:pPr>
        <w:spacing w:after="0" w:line="240" w:lineRule="auto"/>
        <w:rPr>
          <w:rFonts w:ascii="Arial" w:hAnsi="Arial" w:cs="Arial"/>
          <w:sz w:val="24"/>
          <w:szCs w:val="24"/>
        </w:rPr>
      </w:pPr>
    </w:p>
    <w:p w:rsidR="00F17B62" w:rsidRPr="00C76898" w:rsidRDefault="00F17B62" w:rsidP="00F17B62">
      <w:pPr>
        <w:pStyle w:val="ListParagraph"/>
        <w:numPr>
          <w:ilvl w:val="0"/>
          <w:numId w:val="12"/>
        </w:numPr>
        <w:spacing w:after="0" w:line="240" w:lineRule="auto"/>
        <w:rPr>
          <w:rFonts w:cs="Arial"/>
          <w:color w:val="002838"/>
          <w:szCs w:val="24"/>
        </w:rPr>
      </w:pPr>
      <w:r w:rsidRPr="00C76898">
        <w:rPr>
          <w:rFonts w:cs="Arial"/>
          <w:color w:val="002838"/>
          <w:szCs w:val="24"/>
        </w:rPr>
        <w:t>Put our customers first</w:t>
      </w:r>
    </w:p>
    <w:p w:rsidR="00F17B62" w:rsidRPr="00C76898" w:rsidRDefault="00F17B62" w:rsidP="00F17B62">
      <w:pPr>
        <w:pStyle w:val="ListParagraph"/>
        <w:numPr>
          <w:ilvl w:val="0"/>
          <w:numId w:val="12"/>
        </w:numPr>
        <w:spacing w:after="0" w:line="240" w:lineRule="auto"/>
        <w:rPr>
          <w:rFonts w:cs="Arial"/>
          <w:color w:val="002838"/>
          <w:szCs w:val="24"/>
        </w:rPr>
      </w:pPr>
      <w:r w:rsidRPr="00C76898">
        <w:rPr>
          <w:rFonts w:cs="Arial"/>
          <w:color w:val="002838"/>
          <w:szCs w:val="24"/>
        </w:rPr>
        <w:t xml:space="preserve">Strive for excellence </w:t>
      </w:r>
    </w:p>
    <w:p w:rsidR="00F17B62" w:rsidRPr="00C76898" w:rsidRDefault="00F17B62" w:rsidP="00F17B62">
      <w:pPr>
        <w:pStyle w:val="ListParagraph"/>
        <w:numPr>
          <w:ilvl w:val="0"/>
          <w:numId w:val="12"/>
        </w:numPr>
        <w:spacing w:after="0" w:line="240" w:lineRule="auto"/>
        <w:rPr>
          <w:rFonts w:cs="Arial"/>
          <w:color w:val="002838"/>
          <w:szCs w:val="24"/>
        </w:rPr>
      </w:pPr>
      <w:r w:rsidRPr="00C76898">
        <w:rPr>
          <w:rFonts w:cs="Arial"/>
          <w:color w:val="002838"/>
          <w:szCs w:val="24"/>
        </w:rPr>
        <w:t>Be accountable</w:t>
      </w:r>
    </w:p>
    <w:p w:rsidR="00F17B62" w:rsidRPr="00C76898" w:rsidRDefault="00F17B62" w:rsidP="00F17B62">
      <w:pPr>
        <w:pStyle w:val="ListParagraph"/>
        <w:numPr>
          <w:ilvl w:val="0"/>
          <w:numId w:val="12"/>
        </w:numPr>
        <w:spacing w:after="0" w:line="240" w:lineRule="auto"/>
        <w:rPr>
          <w:rFonts w:cs="Arial"/>
          <w:color w:val="002838"/>
          <w:szCs w:val="24"/>
        </w:rPr>
      </w:pPr>
      <w:r w:rsidRPr="00C76898">
        <w:rPr>
          <w:rFonts w:cs="Arial"/>
          <w:color w:val="002838"/>
          <w:szCs w:val="24"/>
        </w:rPr>
        <w:t>Think and act as ‘one team’</w:t>
      </w:r>
    </w:p>
    <w:p w:rsidR="00F17B62" w:rsidRPr="00C76898" w:rsidRDefault="00F17B62" w:rsidP="00F17B62">
      <w:pPr>
        <w:pStyle w:val="ListParagraph"/>
        <w:numPr>
          <w:ilvl w:val="0"/>
          <w:numId w:val="12"/>
        </w:numPr>
        <w:spacing w:after="0" w:line="240" w:lineRule="auto"/>
        <w:rPr>
          <w:rFonts w:cs="Arial"/>
          <w:color w:val="002838"/>
          <w:szCs w:val="24"/>
        </w:rPr>
      </w:pPr>
      <w:r w:rsidRPr="00C76898">
        <w:rPr>
          <w:rFonts w:cs="Arial"/>
          <w:color w:val="002838"/>
          <w:szCs w:val="24"/>
        </w:rPr>
        <w:t>Demonstrate respect</w:t>
      </w:r>
    </w:p>
    <w:p w:rsidR="00F17B62" w:rsidRPr="00C76898" w:rsidRDefault="00F17B62" w:rsidP="00F17B62">
      <w:pPr>
        <w:pStyle w:val="ListParagraph"/>
        <w:numPr>
          <w:ilvl w:val="0"/>
          <w:numId w:val="12"/>
        </w:numPr>
        <w:spacing w:after="0" w:line="240" w:lineRule="auto"/>
        <w:rPr>
          <w:rFonts w:cs="Arial"/>
          <w:color w:val="002838"/>
          <w:szCs w:val="24"/>
        </w:rPr>
      </w:pPr>
      <w:r w:rsidRPr="00C76898">
        <w:rPr>
          <w:rFonts w:cs="Arial"/>
          <w:color w:val="002838"/>
          <w:szCs w:val="24"/>
        </w:rPr>
        <w:t>Achieve work/life balance</w:t>
      </w:r>
    </w:p>
    <w:p w:rsidR="00F17B62" w:rsidRPr="00730FFC" w:rsidRDefault="00F17B62" w:rsidP="00617EBA">
      <w:pPr>
        <w:spacing w:after="0" w:line="240" w:lineRule="auto"/>
        <w:rPr>
          <w:rFonts w:ascii="Arial" w:hAnsi="Arial" w:cs="Arial"/>
          <w:color w:val="002838"/>
        </w:rPr>
      </w:pPr>
    </w:p>
    <w:sectPr w:rsidR="00F17B62" w:rsidRPr="00730FFC" w:rsidSect="00A85CE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9D5" w:rsidRDefault="00D269D5" w:rsidP="00D269D5">
      <w:pPr>
        <w:spacing w:after="0" w:line="240" w:lineRule="auto"/>
      </w:pPr>
      <w:r>
        <w:separator/>
      </w:r>
    </w:p>
  </w:endnote>
  <w:endnote w:type="continuationSeparator" w:id="0">
    <w:p w:rsidR="00D269D5" w:rsidRDefault="00D269D5" w:rsidP="00D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DD8" w:rsidRDefault="00252DD8">
    <w:pPr>
      <w:pStyle w:val="Footer"/>
    </w:pPr>
    <w:r>
      <w:t>18 02 19</w:t>
    </w:r>
  </w:p>
  <w:p w:rsidR="00252DD8" w:rsidRDefault="00252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9D5" w:rsidRDefault="00D269D5" w:rsidP="00D269D5">
      <w:pPr>
        <w:spacing w:after="0" w:line="240" w:lineRule="auto"/>
      </w:pPr>
      <w:r>
        <w:separator/>
      </w:r>
    </w:p>
  </w:footnote>
  <w:footnote w:type="continuationSeparator" w:id="0">
    <w:p w:rsidR="00D269D5" w:rsidRDefault="00D269D5" w:rsidP="00D26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9D5" w:rsidRDefault="00D269D5">
    <w:pPr>
      <w:pStyle w:val="Header"/>
    </w:pPr>
    <w:r>
      <w:rPr>
        <w:noProof/>
        <w:lang w:eastAsia="en-GB"/>
      </w:rPr>
      <w:drawing>
        <wp:anchor distT="0" distB="0" distL="114300" distR="114300" simplePos="0" relativeHeight="251658240" behindDoc="0" locked="0" layoutInCell="1" allowOverlap="1">
          <wp:simplePos x="0" y="0"/>
          <wp:positionH relativeFrom="column">
            <wp:posOffset>4829175</wp:posOffset>
          </wp:positionH>
          <wp:positionV relativeFrom="paragraph">
            <wp:posOffset>-135255</wp:posOffset>
          </wp:positionV>
          <wp:extent cx="1333500" cy="472440"/>
          <wp:effectExtent l="1905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a:srcRect/>
                  <a:stretch>
                    <a:fillRect/>
                  </a:stretch>
                </pic:blipFill>
                <pic:spPr bwMode="auto">
                  <a:xfrm>
                    <a:off x="0" y="0"/>
                    <a:ext cx="1333500" cy="4724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96EDD"/>
    <w:multiLevelType w:val="hybridMultilevel"/>
    <w:tmpl w:val="C112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B56C2"/>
    <w:multiLevelType w:val="hybridMultilevel"/>
    <w:tmpl w:val="51DCD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4B421B"/>
    <w:multiLevelType w:val="hybridMultilevel"/>
    <w:tmpl w:val="909C3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9B0722"/>
    <w:multiLevelType w:val="hybridMultilevel"/>
    <w:tmpl w:val="9DE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A1FEB"/>
    <w:multiLevelType w:val="hybridMultilevel"/>
    <w:tmpl w:val="88B8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77DD3"/>
    <w:multiLevelType w:val="hybridMultilevel"/>
    <w:tmpl w:val="923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52C64"/>
    <w:multiLevelType w:val="hybridMultilevel"/>
    <w:tmpl w:val="396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23D40"/>
    <w:multiLevelType w:val="hybridMultilevel"/>
    <w:tmpl w:val="439C1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61D45"/>
    <w:multiLevelType w:val="hybridMultilevel"/>
    <w:tmpl w:val="16E6C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A301D0"/>
    <w:multiLevelType w:val="hybridMultilevel"/>
    <w:tmpl w:val="7D8CEC7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6AC02396"/>
    <w:multiLevelType w:val="hybridMultilevel"/>
    <w:tmpl w:val="C12E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23F5D"/>
    <w:multiLevelType w:val="hybridMultilevel"/>
    <w:tmpl w:val="435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9A73D5"/>
    <w:multiLevelType w:val="hybridMultilevel"/>
    <w:tmpl w:val="6566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A51BA"/>
    <w:multiLevelType w:val="hybridMultilevel"/>
    <w:tmpl w:val="0E182D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0D20603"/>
    <w:multiLevelType w:val="hybridMultilevel"/>
    <w:tmpl w:val="4F303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260584"/>
    <w:multiLevelType w:val="hybridMultilevel"/>
    <w:tmpl w:val="D206B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15"/>
  </w:num>
  <w:num w:numId="4">
    <w:abstractNumId w:val="17"/>
  </w:num>
  <w:num w:numId="5">
    <w:abstractNumId w:val="13"/>
  </w:num>
  <w:num w:numId="6">
    <w:abstractNumId w:val="4"/>
  </w:num>
  <w:num w:numId="7">
    <w:abstractNumId w:val="9"/>
  </w:num>
  <w:num w:numId="8">
    <w:abstractNumId w:val="1"/>
  </w:num>
  <w:num w:numId="9">
    <w:abstractNumId w:val="3"/>
  </w:num>
  <w:num w:numId="10">
    <w:abstractNumId w:val="14"/>
  </w:num>
  <w:num w:numId="11">
    <w:abstractNumId w:val="7"/>
  </w:num>
  <w:num w:numId="12">
    <w:abstractNumId w:val="0"/>
  </w:num>
  <w:num w:numId="13">
    <w:abstractNumId w:val="18"/>
  </w:num>
  <w:num w:numId="14">
    <w:abstractNumId w:val="2"/>
  </w:num>
  <w:num w:numId="15">
    <w:abstractNumId w:val="11"/>
  </w:num>
  <w:num w:numId="16">
    <w:abstractNumId w:val="6"/>
  </w:num>
  <w:num w:numId="17">
    <w:abstractNumId w:val="16"/>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D5"/>
    <w:rsid w:val="000317CF"/>
    <w:rsid w:val="000A3357"/>
    <w:rsid w:val="001A0AB0"/>
    <w:rsid w:val="001D0FE1"/>
    <w:rsid w:val="001F7C50"/>
    <w:rsid w:val="00252DD8"/>
    <w:rsid w:val="003904B6"/>
    <w:rsid w:val="003C0444"/>
    <w:rsid w:val="003C0827"/>
    <w:rsid w:val="003E08E0"/>
    <w:rsid w:val="004B3BDD"/>
    <w:rsid w:val="005F1543"/>
    <w:rsid w:val="006163D8"/>
    <w:rsid w:val="00617EBA"/>
    <w:rsid w:val="007141BC"/>
    <w:rsid w:val="00730FFC"/>
    <w:rsid w:val="007C2236"/>
    <w:rsid w:val="007C3447"/>
    <w:rsid w:val="008838D2"/>
    <w:rsid w:val="00A85CEF"/>
    <w:rsid w:val="00B47458"/>
    <w:rsid w:val="00B77F81"/>
    <w:rsid w:val="00B93B8C"/>
    <w:rsid w:val="00C433B5"/>
    <w:rsid w:val="00C76898"/>
    <w:rsid w:val="00D269D5"/>
    <w:rsid w:val="00F17B62"/>
    <w:rsid w:val="00F57738"/>
    <w:rsid w:val="00F6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7933E0E-0693-4B38-9E7B-72BBBB5D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9D5"/>
  </w:style>
  <w:style w:type="paragraph" w:styleId="Footer">
    <w:name w:val="footer"/>
    <w:basedOn w:val="Normal"/>
    <w:link w:val="FooterChar"/>
    <w:uiPriority w:val="99"/>
    <w:unhideWhenUsed/>
    <w:rsid w:val="00D26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9D5"/>
  </w:style>
  <w:style w:type="paragraph" w:styleId="BalloonText">
    <w:name w:val="Balloon Text"/>
    <w:basedOn w:val="Normal"/>
    <w:link w:val="BalloonTextChar"/>
    <w:uiPriority w:val="99"/>
    <w:semiHidden/>
    <w:unhideWhenUsed/>
    <w:rsid w:val="00D2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D5"/>
    <w:rPr>
      <w:rFonts w:ascii="Tahoma" w:hAnsi="Tahoma" w:cs="Tahoma"/>
      <w:sz w:val="16"/>
      <w:szCs w:val="16"/>
    </w:rPr>
  </w:style>
  <w:style w:type="table" w:styleId="TableGrid">
    <w:name w:val="Table Grid"/>
    <w:basedOn w:val="TableNormal"/>
    <w:uiPriority w:val="59"/>
    <w:rsid w:val="00D2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EB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17EBA"/>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Comms&amp;Engagement</dc:creator>
  <cp:lastModifiedBy>Jennifer Thorpe</cp:lastModifiedBy>
  <cp:revision>2</cp:revision>
  <dcterms:created xsi:type="dcterms:W3CDTF">2019-02-19T14:42:00Z</dcterms:created>
  <dcterms:modified xsi:type="dcterms:W3CDTF">2019-02-19T14:42:00Z</dcterms:modified>
</cp:coreProperties>
</file>