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D269D5">
        <w:tc>
          <w:tcPr>
            <w:tcW w:w="9242" w:type="dxa"/>
          </w:tcPr>
          <w:p w:rsidR="00D269D5" w:rsidRPr="00C76898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C76898">
              <w:rPr>
                <w:rFonts w:ascii="Arial" w:hAnsi="Arial" w:cs="Arial"/>
                <w:b/>
                <w:color w:val="002838"/>
                <w:sz w:val="24"/>
              </w:rPr>
              <w:t>Job title:</w:t>
            </w:r>
            <w:r w:rsidRPr="00C76898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F87632">
              <w:rPr>
                <w:rFonts w:ascii="Arial" w:hAnsi="Arial" w:cs="Arial"/>
                <w:color w:val="002838"/>
                <w:sz w:val="24"/>
              </w:rPr>
              <w:t xml:space="preserve">Welfare Benefits Officer </w:t>
            </w:r>
            <w:r w:rsidR="001A0AB0">
              <w:rPr>
                <w:rFonts w:ascii="Arial" w:hAnsi="Arial" w:cs="Arial"/>
                <w:color w:val="002838"/>
                <w:sz w:val="24"/>
              </w:rPr>
              <w:t xml:space="preserve"> </w:t>
            </w:r>
          </w:p>
          <w:p w:rsidR="00D269D5" w:rsidRPr="00C76898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C76898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C76898">
              <w:rPr>
                <w:rFonts w:ascii="Arial" w:hAnsi="Arial" w:cs="Arial"/>
                <w:b/>
                <w:color w:val="002838"/>
                <w:sz w:val="24"/>
              </w:rPr>
              <w:t xml:space="preserve">Department: </w:t>
            </w:r>
            <w:r w:rsidR="008838D2" w:rsidRPr="00C76898">
              <w:rPr>
                <w:rFonts w:ascii="Arial" w:hAnsi="Arial" w:cs="Arial"/>
                <w:color w:val="002838"/>
                <w:sz w:val="24"/>
              </w:rPr>
              <w:t>Income Management</w:t>
            </w:r>
          </w:p>
          <w:p w:rsidR="00D269D5" w:rsidRPr="00C76898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C76898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C76898">
              <w:rPr>
                <w:rFonts w:ascii="Arial" w:hAnsi="Arial" w:cs="Arial"/>
                <w:b/>
                <w:color w:val="002838"/>
                <w:sz w:val="24"/>
              </w:rPr>
              <w:t xml:space="preserve">Reports to: </w:t>
            </w:r>
            <w:r w:rsidR="00AB2F88">
              <w:rPr>
                <w:rFonts w:ascii="Arial" w:hAnsi="Arial" w:cs="Arial"/>
                <w:color w:val="002838"/>
                <w:sz w:val="24"/>
              </w:rPr>
              <w:t>Senior Housing Officer</w:t>
            </w:r>
          </w:p>
          <w:p w:rsidR="00D269D5" w:rsidRPr="00C76898" w:rsidRDefault="00D269D5" w:rsidP="00D269D5">
            <w:pPr>
              <w:rPr>
                <w:rFonts w:ascii="Arial" w:hAnsi="Arial" w:cs="Arial"/>
                <w:b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C76898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C76898">
              <w:rPr>
                <w:rFonts w:ascii="Arial" w:hAnsi="Arial" w:cs="Arial"/>
                <w:b/>
                <w:color w:val="002838"/>
                <w:sz w:val="24"/>
              </w:rPr>
              <w:t xml:space="preserve">Grade: </w:t>
            </w:r>
            <w:r w:rsidR="00F87632">
              <w:rPr>
                <w:rFonts w:ascii="Arial" w:hAnsi="Arial" w:cs="Arial"/>
                <w:color w:val="002838"/>
                <w:sz w:val="24"/>
              </w:rPr>
              <w:t>5</w:t>
            </w:r>
          </w:p>
          <w:p w:rsidR="00D269D5" w:rsidRPr="00C76898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C76898" w:rsidRDefault="00D269D5" w:rsidP="005F1543">
            <w:pPr>
              <w:rPr>
                <w:rFonts w:ascii="Arial" w:hAnsi="Arial" w:cs="Arial"/>
                <w:color w:val="002838"/>
                <w:sz w:val="24"/>
              </w:rPr>
            </w:pPr>
            <w:r w:rsidRPr="00C76898">
              <w:rPr>
                <w:rFonts w:ascii="Arial" w:hAnsi="Arial" w:cs="Arial"/>
                <w:b/>
                <w:color w:val="002838"/>
                <w:sz w:val="24"/>
              </w:rPr>
              <w:t xml:space="preserve">Staff responsibility: </w:t>
            </w: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7C223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  <w:r>
        <w:rPr>
          <w:rFonts w:ascii="Arial" w:hAnsi="Arial" w:cs="Arial"/>
          <w:noProof/>
          <w:color w:val="002838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CA9FB3" wp14:editId="775D59AF">
                <wp:simplePos x="0" y="0"/>
                <wp:positionH relativeFrom="column">
                  <wp:posOffset>2775585</wp:posOffset>
                </wp:positionH>
                <wp:positionV relativeFrom="paragraph">
                  <wp:posOffset>702945</wp:posOffset>
                </wp:positionV>
                <wp:extent cx="0" cy="371475"/>
                <wp:effectExtent l="11430" t="9525" r="17145" b="952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E7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18.55pt;margin-top:55.35pt;width:0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+T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D269D5" w:rsidTr="00D269D5">
        <w:tc>
          <w:tcPr>
            <w:tcW w:w="2693" w:type="dxa"/>
          </w:tcPr>
          <w:p w:rsidR="00D269D5" w:rsidRPr="00D269D5" w:rsidRDefault="00AB2F88" w:rsidP="000A3357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Area Housing Manager</w:t>
            </w:r>
          </w:p>
        </w:tc>
      </w:tr>
    </w:tbl>
    <w:p w:rsidR="00D269D5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p w:rsidR="00D269D5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3904B6" w:rsidTr="003904B6">
        <w:tc>
          <w:tcPr>
            <w:tcW w:w="2693" w:type="dxa"/>
          </w:tcPr>
          <w:p w:rsidR="003904B6" w:rsidRDefault="00AB2F88" w:rsidP="005F1543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Senior Housing</w:t>
            </w:r>
          </w:p>
          <w:p w:rsidR="00AB2F88" w:rsidRDefault="00AB2F88" w:rsidP="005F1543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Officer</w:t>
            </w:r>
          </w:p>
          <w:p w:rsidR="00C76898" w:rsidRPr="003904B6" w:rsidRDefault="00C76898" w:rsidP="005F1543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D269D5" w:rsidRDefault="000A3357" w:rsidP="000A3357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-1270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B1D7C" id="AutoShape 14" o:spid="_x0000_s1026" type="#_x0000_t32" style="position:absolute;margin-left:214.7pt;margin-top:-.1pt;width:0;height:2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HM0Us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3904B6" w:rsidRPr="003904B6" w:rsidTr="003904B6">
        <w:tc>
          <w:tcPr>
            <w:tcW w:w="2693" w:type="dxa"/>
          </w:tcPr>
          <w:p w:rsidR="00323E4F" w:rsidRDefault="00323E4F" w:rsidP="00323E4F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 xml:space="preserve">    Welfare Benefits</w:t>
            </w:r>
          </w:p>
          <w:p w:rsidR="003904B6" w:rsidRDefault="00323E4F" w:rsidP="00323E4F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 xml:space="preserve">            Officer</w:t>
            </w:r>
          </w:p>
          <w:p w:rsidR="00C76898" w:rsidRPr="003904B6" w:rsidRDefault="00C76898" w:rsidP="005F1543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P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871BBA" w:rsidRPr="00281FF2" w:rsidRDefault="00871BBA" w:rsidP="00871BBA">
      <w:pPr>
        <w:spacing w:after="0" w:line="240" w:lineRule="auto"/>
        <w:rPr>
          <w:rFonts w:ascii="Arial" w:hAnsi="Arial" w:cs="Arial"/>
          <w:color w:val="002838"/>
          <w:sz w:val="24"/>
        </w:rPr>
      </w:pPr>
      <w:r w:rsidRPr="00281FF2">
        <w:rPr>
          <w:rFonts w:ascii="Arial" w:hAnsi="Arial" w:cs="Arial"/>
          <w:color w:val="002838"/>
          <w:sz w:val="24"/>
        </w:rPr>
        <w:t>To ensure the provision and development of good quality advice, information and representational advocacy on statutory benefits, and other social welfare matters as appropriate for Cairn cust</w:t>
      </w:r>
      <w:r w:rsidR="00AB2F88" w:rsidRPr="00281FF2">
        <w:rPr>
          <w:rFonts w:ascii="Arial" w:hAnsi="Arial" w:cs="Arial"/>
          <w:color w:val="002838"/>
          <w:sz w:val="24"/>
        </w:rPr>
        <w:t>omers. To provide Welfare Benefit</w:t>
      </w:r>
      <w:r w:rsidRPr="00281FF2">
        <w:rPr>
          <w:rFonts w:ascii="Arial" w:hAnsi="Arial" w:cs="Arial"/>
          <w:color w:val="002838"/>
          <w:sz w:val="24"/>
        </w:rPr>
        <w:t xml:space="preserve"> and Money Advice case work and specialist training</w:t>
      </w:r>
    </w:p>
    <w:p w:rsidR="003904B6" w:rsidRPr="00281FF2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281FF2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Pr="00281FF2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281FF2">
        <w:rPr>
          <w:rFonts w:ascii="Arial" w:hAnsi="Arial" w:cs="Arial"/>
          <w:b/>
          <w:color w:val="EA5634"/>
          <w:sz w:val="28"/>
        </w:rPr>
        <w:t>Key Accountabilities</w:t>
      </w:r>
    </w:p>
    <w:p w:rsidR="00617EBA" w:rsidRPr="00281FF2" w:rsidRDefault="00617EBA" w:rsidP="00617EBA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871BBA" w:rsidRPr="00281FF2" w:rsidRDefault="00871BBA" w:rsidP="00871BBA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color w:val="002838"/>
          <w:sz w:val="24"/>
        </w:rPr>
      </w:pPr>
      <w:r w:rsidRPr="00281FF2">
        <w:rPr>
          <w:rFonts w:ascii="Arial" w:hAnsi="Arial" w:cs="Arial"/>
          <w:color w:val="002838"/>
          <w:sz w:val="24"/>
        </w:rPr>
        <w:t>Casework – at claim, review and appeal level</w:t>
      </w:r>
    </w:p>
    <w:p w:rsidR="00871BBA" w:rsidRPr="00281FF2" w:rsidRDefault="00871BBA" w:rsidP="00871BBA">
      <w:pPr>
        <w:numPr>
          <w:ilvl w:val="0"/>
          <w:numId w:val="14"/>
        </w:numPr>
        <w:tabs>
          <w:tab w:val="num" w:pos="864"/>
        </w:tabs>
        <w:spacing w:after="0" w:line="240" w:lineRule="auto"/>
        <w:contextualSpacing/>
        <w:rPr>
          <w:rFonts w:ascii="Arial" w:hAnsi="Arial" w:cs="Arial"/>
          <w:color w:val="002838"/>
          <w:sz w:val="24"/>
        </w:rPr>
      </w:pPr>
      <w:r w:rsidRPr="00281FF2">
        <w:rPr>
          <w:rFonts w:ascii="Arial" w:hAnsi="Arial" w:cs="Arial"/>
          <w:color w:val="002838"/>
          <w:sz w:val="24"/>
        </w:rPr>
        <w:t>Undertake home visits as necessary.</w:t>
      </w:r>
    </w:p>
    <w:p w:rsidR="00871BBA" w:rsidRPr="00281FF2" w:rsidRDefault="00871BBA" w:rsidP="00871BBA">
      <w:pPr>
        <w:numPr>
          <w:ilvl w:val="0"/>
          <w:numId w:val="14"/>
        </w:numPr>
        <w:tabs>
          <w:tab w:val="num" w:pos="864"/>
        </w:tabs>
        <w:spacing w:after="0" w:line="240" w:lineRule="auto"/>
        <w:contextualSpacing/>
        <w:rPr>
          <w:rFonts w:ascii="Arial" w:hAnsi="Arial" w:cs="Arial"/>
          <w:color w:val="002838"/>
          <w:sz w:val="24"/>
        </w:rPr>
      </w:pPr>
      <w:r w:rsidRPr="00281FF2">
        <w:rPr>
          <w:rFonts w:ascii="Arial" w:hAnsi="Arial" w:cs="Arial"/>
          <w:color w:val="002838"/>
          <w:sz w:val="24"/>
        </w:rPr>
        <w:t xml:space="preserve">Provide representation for </w:t>
      </w:r>
      <w:r w:rsidR="00AB2F88" w:rsidRPr="00281FF2">
        <w:rPr>
          <w:rFonts w:ascii="Arial" w:hAnsi="Arial" w:cs="Arial"/>
          <w:color w:val="002838"/>
          <w:sz w:val="24"/>
        </w:rPr>
        <w:t>clients at DWP</w:t>
      </w:r>
      <w:r w:rsidRPr="00281FF2">
        <w:rPr>
          <w:rFonts w:ascii="Arial" w:hAnsi="Arial" w:cs="Arial"/>
          <w:color w:val="002838"/>
          <w:sz w:val="24"/>
        </w:rPr>
        <w:t xml:space="preserve"> and Disability Appeal Hearings.</w:t>
      </w:r>
    </w:p>
    <w:p w:rsidR="00871BBA" w:rsidRPr="00281FF2" w:rsidRDefault="00871BBA" w:rsidP="00871BBA">
      <w:pPr>
        <w:numPr>
          <w:ilvl w:val="0"/>
          <w:numId w:val="14"/>
        </w:numPr>
        <w:tabs>
          <w:tab w:val="num" w:pos="864"/>
        </w:tabs>
        <w:spacing w:after="0" w:line="240" w:lineRule="auto"/>
        <w:contextualSpacing/>
        <w:rPr>
          <w:rFonts w:ascii="Arial" w:hAnsi="Arial" w:cs="Arial"/>
          <w:color w:val="002838"/>
          <w:sz w:val="24"/>
        </w:rPr>
      </w:pPr>
      <w:r w:rsidRPr="00281FF2">
        <w:rPr>
          <w:rFonts w:ascii="Arial" w:hAnsi="Arial" w:cs="Arial"/>
          <w:color w:val="002838"/>
          <w:sz w:val="24"/>
        </w:rPr>
        <w:t>Provide a consultancy and complex case referral service for Cairn staff.</w:t>
      </w:r>
    </w:p>
    <w:p w:rsidR="00871BBA" w:rsidRPr="00281FF2" w:rsidRDefault="00871BBA" w:rsidP="00871BBA">
      <w:pPr>
        <w:numPr>
          <w:ilvl w:val="0"/>
          <w:numId w:val="14"/>
        </w:numPr>
        <w:tabs>
          <w:tab w:val="num" w:pos="864"/>
        </w:tabs>
        <w:spacing w:after="0" w:line="240" w:lineRule="auto"/>
        <w:contextualSpacing/>
        <w:rPr>
          <w:rFonts w:ascii="Arial" w:hAnsi="Arial" w:cs="Arial"/>
          <w:color w:val="002838"/>
          <w:sz w:val="24"/>
        </w:rPr>
      </w:pPr>
      <w:r w:rsidRPr="00281FF2">
        <w:rPr>
          <w:rFonts w:ascii="Arial" w:hAnsi="Arial" w:cs="Arial"/>
          <w:color w:val="002838"/>
          <w:sz w:val="24"/>
        </w:rPr>
        <w:t>Provide basic, on-going and benefits training to Cairn staff including producing training materials</w:t>
      </w:r>
    </w:p>
    <w:p w:rsidR="00871BBA" w:rsidRPr="00281FF2" w:rsidRDefault="00871BBA" w:rsidP="00871BBA">
      <w:pPr>
        <w:numPr>
          <w:ilvl w:val="0"/>
          <w:numId w:val="14"/>
        </w:numPr>
        <w:tabs>
          <w:tab w:val="num" w:pos="864"/>
        </w:tabs>
        <w:spacing w:after="0" w:line="240" w:lineRule="auto"/>
        <w:contextualSpacing/>
        <w:rPr>
          <w:rFonts w:ascii="Arial" w:hAnsi="Arial" w:cs="Arial"/>
          <w:color w:val="002838"/>
          <w:sz w:val="24"/>
        </w:rPr>
      </w:pPr>
      <w:r w:rsidRPr="00281FF2">
        <w:rPr>
          <w:rFonts w:ascii="Arial" w:hAnsi="Arial" w:cs="Arial"/>
          <w:color w:val="002838"/>
          <w:sz w:val="24"/>
        </w:rPr>
        <w:t>Assist in developing and maintaining benefits and money advice resources for Cairn staff on CHAT</w:t>
      </w:r>
    </w:p>
    <w:p w:rsidR="00871BBA" w:rsidRPr="00281FF2" w:rsidRDefault="00871BBA" w:rsidP="00871BBA">
      <w:pPr>
        <w:numPr>
          <w:ilvl w:val="0"/>
          <w:numId w:val="14"/>
        </w:numPr>
        <w:tabs>
          <w:tab w:val="num" w:pos="864"/>
        </w:tabs>
        <w:spacing w:after="0" w:line="240" w:lineRule="auto"/>
        <w:contextualSpacing/>
        <w:rPr>
          <w:rFonts w:ascii="Arial" w:hAnsi="Arial" w:cs="Arial"/>
          <w:color w:val="002838"/>
          <w:sz w:val="24"/>
        </w:rPr>
      </w:pPr>
      <w:bookmarkStart w:id="0" w:name="_GoBack"/>
      <w:bookmarkEnd w:id="0"/>
      <w:r w:rsidRPr="00281FF2">
        <w:rPr>
          <w:rFonts w:ascii="Arial" w:hAnsi="Arial" w:cs="Arial"/>
          <w:color w:val="002838"/>
          <w:sz w:val="24"/>
        </w:rPr>
        <w:lastRenderedPageBreak/>
        <w:t>Maintain records (including the maintenance of a database) as required to enable the service to be monitored and evaluated.</w:t>
      </w:r>
    </w:p>
    <w:p w:rsidR="00871BBA" w:rsidRPr="00281FF2" w:rsidRDefault="00871BBA" w:rsidP="00871BBA">
      <w:pPr>
        <w:numPr>
          <w:ilvl w:val="0"/>
          <w:numId w:val="14"/>
        </w:numPr>
        <w:tabs>
          <w:tab w:val="num" w:pos="864"/>
        </w:tabs>
        <w:spacing w:after="0" w:line="240" w:lineRule="auto"/>
        <w:contextualSpacing/>
        <w:rPr>
          <w:rFonts w:ascii="Arial" w:hAnsi="Arial" w:cs="Arial"/>
          <w:color w:val="002838"/>
          <w:sz w:val="24"/>
        </w:rPr>
      </w:pPr>
      <w:r w:rsidRPr="00281FF2">
        <w:rPr>
          <w:rFonts w:ascii="Arial" w:hAnsi="Arial" w:cs="Arial"/>
          <w:color w:val="002838"/>
          <w:sz w:val="24"/>
        </w:rPr>
        <w:t>Develop and participate in locally based initiatives to maximise benefit take-up</w:t>
      </w:r>
    </w:p>
    <w:p w:rsidR="008838D2" w:rsidRPr="00281FF2" w:rsidRDefault="00871BBA" w:rsidP="00617EBA">
      <w:pPr>
        <w:numPr>
          <w:ilvl w:val="0"/>
          <w:numId w:val="14"/>
        </w:numPr>
        <w:tabs>
          <w:tab w:val="num" w:pos="864"/>
        </w:tabs>
        <w:spacing w:after="0" w:line="240" w:lineRule="auto"/>
        <w:contextualSpacing/>
        <w:rPr>
          <w:rFonts w:ascii="Arial" w:hAnsi="Arial" w:cs="Arial"/>
          <w:color w:val="002838"/>
          <w:sz w:val="24"/>
        </w:rPr>
      </w:pPr>
      <w:r w:rsidRPr="00281FF2">
        <w:rPr>
          <w:rFonts w:ascii="Arial" w:hAnsi="Arial" w:cs="Arial"/>
          <w:color w:val="002838"/>
          <w:sz w:val="24"/>
        </w:rPr>
        <w:t>Establish and maintain good working relationships with DWP including Job Centre Plus and the Pensions Agency, fuel agenci</w:t>
      </w:r>
      <w:r w:rsidR="00AB2F88" w:rsidRPr="00281FF2">
        <w:rPr>
          <w:rFonts w:ascii="Arial" w:hAnsi="Arial" w:cs="Arial"/>
          <w:color w:val="002838"/>
          <w:sz w:val="24"/>
        </w:rPr>
        <w:t xml:space="preserve">es, </w:t>
      </w:r>
      <w:r w:rsidRPr="00281FF2">
        <w:rPr>
          <w:rFonts w:ascii="Arial" w:hAnsi="Arial" w:cs="Arial"/>
          <w:color w:val="002838"/>
          <w:sz w:val="24"/>
        </w:rPr>
        <w:t>and other Local Authority departments and appropriate voluntary organisations.</w:t>
      </w:r>
    </w:p>
    <w:p w:rsidR="001D0FE1" w:rsidRDefault="001D0FE1" w:rsidP="00617EBA">
      <w:pPr>
        <w:spacing w:after="0" w:line="240" w:lineRule="auto"/>
        <w:rPr>
          <w:rFonts w:ascii="Arial" w:hAnsi="Arial" w:cs="Arial"/>
          <w:sz w:val="24"/>
        </w:rPr>
      </w:pPr>
    </w:p>
    <w:p w:rsidR="001D0FE1" w:rsidRDefault="001D0FE1" w:rsidP="00617EBA">
      <w:pPr>
        <w:spacing w:after="0" w:line="240" w:lineRule="auto"/>
        <w:rPr>
          <w:rFonts w:ascii="Arial" w:hAnsi="Arial" w:cs="Arial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Person Specification</w:t>
      </w: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Education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C76898" w:rsidRDefault="003E08E0" w:rsidP="001D0FE1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C76898">
              <w:rPr>
                <w:rFonts w:cs="Arial"/>
                <w:color w:val="002838"/>
                <w:sz w:val="22"/>
              </w:rPr>
              <w:t xml:space="preserve">Higher education / professional qualification attainment e.g. HND, degree </w:t>
            </w:r>
            <w:r w:rsidR="00B77F81" w:rsidRPr="00C76898">
              <w:rPr>
                <w:rFonts w:cs="Arial"/>
                <w:color w:val="002838"/>
                <w:sz w:val="22"/>
              </w:rPr>
              <w:t xml:space="preserve">is </w:t>
            </w:r>
            <w:r w:rsidRPr="00C76898">
              <w:rPr>
                <w:rFonts w:cs="Arial"/>
                <w:color w:val="002838"/>
                <w:sz w:val="22"/>
              </w:rPr>
              <w:t>preferable but not essential</w:t>
            </w:r>
            <w:r w:rsidR="00B77F81" w:rsidRPr="00C76898">
              <w:rPr>
                <w:rFonts w:cs="Arial"/>
                <w:color w:val="002838"/>
                <w:sz w:val="22"/>
              </w:rPr>
              <w:t xml:space="preserve">. 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Experience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D14AE1" w:rsidRDefault="00D14AE1" w:rsidP="00D14AE1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281FF2">
              <w:rPr>
                <w:rFonts w:cs="Arial"/>
                <w:color w:val="002838"/>
              </w:rPr>
              <w:t>Extensive e</w:t>
            </w:r>
            <w:r w:rsidR="00AB2F88" w:rsidRPr="00281FF2">
              <w:rPr>
                <w:rFonts w:cs="Arial"/>
                <w:color w:val="002838"/>
                <w:sz w:val="22"/>
              </w:rPr>
              <w:t>xperience of work</w:t>
            </w:r>
            <w:r w:rsidRPr="00281FF2">
              <w:rPr>
                <w:rFonts w:cs="Arial"/>
                <w:color w:val="002838"/>
              </w:rPr>
              <w:t xml:space="preserve">ing directly with </w:t>
            </w:r>
            <w:r w:rsidR="00AB2F88" w:rsidRPr="00281FF2">
              <w:rPr>
                <w:rFonts w:cs="Arial"/>
                <w:color w:val="002838"/>
                <w:sz w:val="22"/>
              </w:rPr>
              <w:t xml:space="preserve">customers </w:t>
            </w:r>
            <w:r w:rsidRPr="00281FF2">
              <w:rPr>
                <w:rFonts w:cs="Arial"/>
                <w:color w:val="002838"/>
              </w:rPr>
              <w:t>to</w:t>
            </w:r>
            <w:r>
              <w:rPr>
                <w:rFonts w:cs="Arial"/>
                <w:color w:val="002838"/>
              </w:rPr>
              <w:t xml:space="preserve"> provide</w:t>
            </w:r>
            <w:r w:rsidR="00B30E7D" w:rsidRPr="00D14AE1">
              <w:rPr>
                <w:rFonts w:cs="Arial"/>
                <w:color w:val="002838"/>
              </w:rPr>
              <w:t xml:space="preserve"> </w:t>
            </w:r>
            <w:r w:rsidR="00AB2F88" w:rsidRPr="00D14AE1">
              <w:rPr>
                <w:rFonts w:cs="Arial"/>
                <w:color w:val="002838"/>
              </w:rPr>
              <w:t xml:space="preserve">advice on </w:t>
            </w:r>
            <w:r w:rsidR="00B30E7D" w:rsidRPr="00D14AE1">
              <w:rPr>
                <w:bCs/>
              </w:rPr>
              <w:t xml:space="preserve">welfare </w:t>
            </w:r>
            <w:r w:rsidR="00AB2F88" w:rsidRPr="00D14AE1">
              <w:rPr>
                <w:bCs/>
                <w:sz w:val="22"/>
              </w:rPr>
              <w:t>benefits and</w:t>
            </w:r>
            <w:r w:rsidR="00B30E7D" w:rsidRPr="00D14AE1">
              <w:rPr>
                <w:bCs/>
              </w:rPr>
              <w:t xml:space="preserve"> other </w:t>
            </w:r>
            <w:r w:rsidR="00AB2F88" w:rsidRPr="00D14AE1">
              <w:rPr>
                <w:bCs/>
                <w:sz w:val="22"/>
              </w:rPr>
              <w:t>social welfare matters</w:t>
            </w:r>
            <w:r w:rsidR="00B30E7D" w:rsidRPr="00D14AE1">
              <w:rPr>
                <w:bCs/>
              </w:rPr>
              <w:t>.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Knowledge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C76898" w:rsidRDefault="00B77F81" w:rsidP="001D0FE1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C76898">
              <w:rPr>
                <w:rFonts w:cs="Arial"/>
                <w:color w:val="002838"/>
                <w:sz w:val="22"/>
              </w:rPr>
              <w:t>Relevant housing legislation and welfare benefit system and regulations.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Skills and Abilities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B77F81" w:rsidRPr="00C76898" w:rsidRDefault="00B77F81" w:rsidP="00C76898">
            <w:pPr>
              <w:rPr>
                <w:rFonts w:ascii="Arial" w:hAnsi="Arial" w:cs="Arial"/>
                <w:color w:val="002838"/>
              </w:rPr>
            </w:pPr>
            <w:r w:rsidRPr="00C76898">
              <w:rPr>
                <w:rFonts w:ascii="Arial" w:hAnsi="Arial" w:cs="Arial"/>
                <w:color w:val="002838"/>
              </w:rPr>
              <w:t xml:space="preserve">Ability to assess, prioritise and organise workload effectively, to work under pressure and meet deadlines and performance targets. </w:t>
            </w:r>
          </w:p>
          <w:p w:rsidR="003C0827" w:rsidRDefault="003C0827" w:rsidP="00617EBA">
            <w:pPr>
              <w:rPr>
                <w:rFonts w:ascii="Arial" w:hAnsi="Arial" w:cs="Arial"/>
                <w:b/>
                <w:color w:val="002838"/>
              </w:rPr>
            </w:pP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617EBA">
              <w:rPr>
                <w:rFonts w:ascii="Arial" w:hAnsi="Arial" w:cs="Arial"/>
                <w:b/>
                <w:color w:val="002838"/>
              </w:rPr>
              <w:t>Essential</w:t>
            </w:r>
          </w:p>
          <w:p w:rsidR="00617EBA" w:rsidRDefault="00617EBA" w:rsidP="00617EBA">
            <w:pPr>
              <w:rPr>
                <w:rFonts w:cs="Arial"/>
                <w:szCs w:val="20"/>
              </w:rPr>
            </w:pPr>
          </w:p>
          <w:p w:rsidR="003C0827" w:rsidRPr="003C0827" w:rsidRDefault="003C0827" w:rsidP="003C0827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2838"/>
                <w:sz w:val="22"/>
              </w:rPr>
            </w:pPr>
            <w:r w:rsidRPr="003C0827">
              <w:rPr>
                <w:rFonts w:cs="Arial"/>
                <w:color w:val="002838"/>
                <w:sz w:val="22"/>
              </w:rPr>
              <w:t>Experience in delivering a customer focussed service</w:t>
            </w:r>
          </w:p>
          <w:p w:rsidR="003C0827" w:rsidRPr="003C0827" w:rsidRDefault="003C0827" w:rsidP="003C0827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2838"/>
                <w:sz w:val="22"/>
              </w:rPr>
            </w:pPr>
            <w:r w:rsidRPr="003C0827">
              <w:rPr>
                <w:rFonts w:cs="Arial"/>
                <w:color w:val="002838"/>
                <w:sz w:val="22"/>
              </w:rPr>
              <w:t>Ability to assess, prioritise and organise workload effectively, to work under pressure and meet deadlines</w:t>
            </w:r>
          </w:p>
          <w:p w:rsidR="003C0827" w:rsidRPr="003C0827" w:rsidRDefault="003C0827" w:rsidP="003C0827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2838"/>
                <w:sz w:val="22"/>
              </w:rPr>
            </w:pPr>
            <w:r w:rsidRPr="003C0827">
              <w:rPr>
                <w:rFonts w:cs="Arial"/>
                <w:color w:val="002838"/>
                <w:sz w:val="22"/>
              </w:rPr>
              <w:t xml:space="preserve">A valid driving licence and car available for work    </w:t>
            </w:r>
          </w:p>
          <w:p w:rsidR="00730FFC" w:rsidRDefault="00730FFC" w:rsidP="00617EBA">
            <w:pPr>
              <w:rPr>
                <w:rFonts w:cs="Arial"/>
                <w:szCs w:val="20"/>
              </w:rPr>
            </w:pPr>
          </w:p>
          <w:p w:rsidR="00617EBA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730FFC">
              <w:rPr>
                <w:rFonts w:ascii="Arial" w:hAnsi="Arial" w:cs="Arial"/>
                <w:b/>
                <w:color w:val="002838"/>
              </w:rPr>
              <w:t>Desirable</w:t>
            </w:r>
          </w:p>
          <w:p w:rsidR="003C0827" w:rsidRPr="00730FFC" w:rsidRDefault="003C0827" w:rsidP="00617EBA">
            <w:pPr>
              <w:rPr>
                <w:rFonts w:ascii="Arial" w:hAnsi="Arial" w:cs="Arial"/>
                <w:b/>
                <w:color w:val="002838"/>
              </w:rPr>
            </w:pPr>
          </w:p>
          <w:p w:rsidR="003C0827" w:rsidRPr="00281FF2" w:rsidRDefault="00D14AE1" w:rsidP="003C0827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2838"/>
                <w:sz w:val="22"/>
              </w:rPr>
            </w:pPr>
            <w:r w:rsidRPr="00281FF2">
              <w:rPr>
                <w:rFonts w:cs="Arial"/>
                <w:color w:val="002838"/>
                <w:sz w:val="22"/>
              </w:rPr>
              <w:t>Excellent communications skills</w:t>
            </w:r>
          </w:p>
          <w:p w:rsidR="003C0827" w:rsidRPr="00281FF2" w:rsidRDefault="00D14AE1" w:rsidP="003C0827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2838"/>
                <w:sz w:val="22"/>
              </w:rPr>
            </w:pPr>
            <w:r w:rsidRPr="00281FF2">
              <w:rPr>
                <w:rFonts w:cs="Arial"/>
                <w:color w:val="002838"/>
                <w:sz w:val="22"/>
              </w:rPr>
              <w:t>Presentation skills</w:t>
            </w:r>
          </w:p>
          <w:p w:rsidR="00617EBA" w:rsidRPr="00617EBA" w:rsidRDefault="00617EBA" w:rsidP="003C0827">
            <w:pPr>
              <w:pStyle w:val="ListParagraph"/>
              <w:rPr>
                <w:rFonts w:cs="Arial"/>
                <w:color w:val="002838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</w:rPr>
              <w:t>Personal Qualities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17EBA" w:rsidRPr="00617EBA" w:rsidTr="00617EBA">
        <w:tc>
          <w:tcPr>
            <w:tcW w:w="9242" w:type="dxa"/>
          </w:tcPr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Ambition (is driven to do well, be effective, achieve, succeed and progress quickly through the organisation)</w:t>
            </w:r>
          </w:p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Compliance (adheres to policies and/or procedures, or seeks approval from the appropriate authority before making changes)</w:t>
            </w:r>
          </w:p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Delegating (appropriately designates responsibility and refers problems or activities to others for effective action)</w:t>
            </w:r>
          </w:p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Developing others (develops subordinates' competence by planning effective experiences related to current and future jobs, in the light of individual motivations, interest and current work situation)</w:t>
            </w:r>
          </w:p>
          <w:p w:rsidR="00617EBA" w:rsidRPr="00730FFC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lastRenderedPageBreak/>
              <w:t>Empathy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 (understand</w:t>
            </w:r>
            <w:r w:rsidRPr="00730FFC">
              <w:rPr>
                <w:rFonts w:cs="Arial"/>
                <w:color w:val="002838"/>
                <w:sz w:val="22"/>
              </w:rPr>
              <w:t>s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 the feelings and attitudes of others and is able to put oneself in others' shoes).</w:t>
            </w:r>
          </w:p>
          <w:p w:rsidR="00617EBA" w:rsidRPr="00730FFC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Innovation (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is change-oriented and </w:t>
            </w:r>
            <w:r w:rsidR="000317CF" w:rsidRPr="00730FFC">
              <w:rPr>
                <w:rFonts w:cs="Arial"/>
                <w:color w:val="002838"/>
                <w:sz w:val="22"/>
              </w:rPr>
              <w:t>able to generate and/or recognis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e creative solutions in varying work-related situations). </w:t>
            </w:r>
          </w:p>
          <w:p w:rsidR="00617EBA" w:rsidRPr="00730FFC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Integrity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 (maintains and promotes organisational, social, and ethi</w:t>
            </w:r>
            <w:r w:rsidRPr="00730FFC">
              <w:rPr>
                <w:rFonts w:cs="Arial"/>
                <w:color w:val="002838"/>
                <w:sz w:val="22"/>
              </w:rPr>
              <w:t>cal standards and values in the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 conduct of internal as well as external business activities)</w:t>
            </w:r>
          </w:p>
          <w:p w:rsidR="00617EBA" w:rsidRPr="00730FFC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 xml:space="preserve">Listening </w:t>
            </w:r>
            <w:r w:rsidR="00617EBA" w:rsidRPr="00730FFC">
              <w:rPr>
                <w:rFonts w:cs="Arial"/>
                <w:color w:val="002838"/>
                <w:sz w:val="22"/>
              </w:rPr>
              <w:t>(draws out opinions and information from others in face-to-face interaction)</w:t>
            </w:r>
          </w:p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Communication (is proficient in both written and verbal communication)</w:t>
            </w:r>
          </w:p>
          <w:p w:rsidR="00617EBA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</w:p>
        </w:tc>
      </w:tr>
    </w:tbl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Pr="00730FFC" w:rsidRDefault="00F17B62" w:rsidP="00F17B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7B62" w:rsidRPr="00C76898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C76898">
        <w:rPr>
          <w:rFonts w:cs="Arial"/>
          <w:color w:val="002838"/>
          <w:szCs w:val="24"/>
        </w:rPr>
        <w:t>Put our customers first</w:t>
      </w:r>
    </w:p>
    <w:p w:rsidR="00F17B62" w:rsidRPr="00C76898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C76898">
        <w:rPr>
          <w:rFonts w:cs="Arial"/>
          <w:color w:val="002838"/>
          <w:szCs w:val="24"/>
        </w:rPr>
        <w:t xml:space="preserve">Strive for excellence </w:t>
      </w:r>
    </w:p>
    <w:p w:rsidR="00F17B62" w:rsidRPr="00C76898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C76898">
        <w:rPr>
          <w:rFonts w:cs="Arial"/>
          <w:color w:val="002838"/>
          <w:szCs w:val="24"/>
        </w:rPr>
        <w:t>Be accountable</w:t>
      </w:r>
    </w:p>
    <w:p w:rsidR="00F17B62" w:rsidRPr="00C76898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C76898">
        <w:rPr>
          <w:rFonts w:cs="Arial"/>
          <w:color w:val="002838"/>
          <w:szCs w:val="24"/>
        </w:rPr>
        <w:t>Think and act as ‘one team’</w:t>
      </w:r>
    </w:p>
    <w:p w:rsidR="00F17B62" w:rsidRPr="00C76898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C76898">
        <w:rPr>
          <w:rFonts w:cs="Arial"/>
          <w:color w:val="002838"/>
          <w:szCs w:val="24"/>
        </w:rPr>
        <w:t>Demonstrate respect</w:t>
      </w:r>
    </w:p>
    <w:p w:rsidR="00F17B62" w:rsidRPr="00C76898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C76898">
        <w:rPr>
          <w:rFonts w:cs="Arial"/>
          <w:color w:val="002838"/>
          <w:szCs w:val="24"/>
        </w:rPr>
        <w:t>Achieve work/life balance</w:t>
      </w:r>
    </w:p>
    <w:p w:rsidR="00F17B62" w:rsidRPr="00730FFC" w:rsidRDefault="00F17B62" w:rsidP="00617EBA">
      <w:pPr>
        <w:spacing w:after="0" w:line="240" w:lineRule="auto"/>
        <w:rPr>
          <w:rFonts w:ascii="Arial" w:hAnsi="Arial" w:cs="Arial"/>
          <w:color w:val="002838"/>
        </w:rPr>
      </w:pPr>
    </w:p>
    <w:sectPr w:rsidR="00F17B62" w:rsidRPr="00730FFC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67" w:rsidRDefault="00520D67" w:rsidP="00D269D5">
      <w:pPr>
        <w:spacing w:after="0" w:line="240" w:lineRule="auto"/>
      </w:pPr>
      <w:r>
        <w:separator/>
      </w:r>
    </w:p>
  </w:endnote>
  <w:endnote w:type="continuationSeparator" w:id="0">
    <w:p w:rsidR="00520D67" w:rsidRDefault="00520D67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67" w:rsidRDefault="00520D67" w:rsidP="00D269D5">
      <w:pPr>
        <w:spacing w:after="0" w:line="240" w:lineRule="auto"/>
      </w:pPr>
      <w:r>
        <w:separator/>
      </w:r>
    </w:p>
  </w:footnote>
  <w:footnote w:type="continuationSeparator" w:id="0">
    <w:p w:rsidR="00520D67" w:rsidRDefault="00520D67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32F2"/>
    <w:multiLevelType w:val="hybridMultilevel"/>
    <w:tmpl w:val="6A3A8CC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96EDD"/>
    <w:multiLevelType w:val="hybridMultilevel"/>
    <w:tmpl w:val="C1124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1FEB"/>
    <w:multiLevelType w:val="hybridMultilevel"/>
    <w:tmpl w:val="88B8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2C64"/>
    <w:multiLevelType w:val="hybridMultilevel"/>
    <w:tmpl w:val="396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23D40"/>
    <w:multiLevelType w:val="hybridMultilevel"/>
    <w:tmpl w:val="669E4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61D45"/>
    <w:multiLevelType w:val="hybridMultilevel"/>
    <w:tmpl w:val="16E6C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301D0"/>
    <w:multiLevelType w:val="hybridMultilevel"/>
    <w:tmpl w:val="7D8CEC7E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6BB6B6B"/>
    <w:multiLevelType w:val="hybridMultilevel"/>
    <w:tmpl w:val="E9C6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274F4"/>
    <w:multiLevelType w:val="hybridMultilevel"/>
    <w:tmpl w:val="B712D640"/>
    <w:lvl w:ilvl="0" w:tplc="0809000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7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A51BA"/>
    <w:multiLevelType w:val="hybridMultilevel"/>
    <w:tmpl w:val="0E182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20"/>
  </w:num>
  <w:num w:numId="5">
    <w:abstractNumId w:val="15"/>
  </w:num>
  <w:num w:numId="6">
    <w:abstractNumId w:val="5"/>
  </w:num>
  <w:num w:numId="7">
    <w:abstractNumId w:val="10"/>
  </w:num>
  <w:num w:numId="8">
    <w:abstractNumId w:val="2"/>
  </w:num>
  <w:num w:numId="9">
    <w:abstractNumId w:val="4"/>
  </w:num>
  <w:num w:numId="10">
    <w:abstractNumId w:val="17"/>
  </w:num>
  <w:num w:numId="11">
    <w:abstractNumId w:val="8"/>
  </w:num>
  <w:num w:numId="12">
    <w:abstractNumId w:val="1"/>
  </w:num>
  <w:num w:numId="13">
    <w:abstractNumId w:val="21"/>
  </w:num>
  <w:num w:numId="14">
    <w:abstractNumId w:val="3"/>
  </w:num>
  <w:num w:numId="15">
    <w:abstractNumId w:val="12"/>
  </w:num>
  <w:num w:numId="16">
    <w:abstractNumId w:val="7"/>
  </w:num>
  <w:num w:numId="17">
    <w:abstractNumId w:val="19"/>
  </w:num>
  <w:num w:numId="18">
    <w:abstractNumId w:val="13"/>
  </w:num>
  <w:num w:numId="19">
    <w:abstractNumId w:val="11"/>
  </w:num>
  <w:num w:numId="20">
    <w:abstractNumId w:val="16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A3357"/>
    <w:rsid w:val="00152DA4"/>
    <w:rsid w:val="001A0AB0"/>
    <w:rsid w:val="001D0FE1"/>
    <w:rsid w:val="001F7C50"/>
    <w:rsid w:val="00281FF2"/>
    <w:rsid w:val="00323E4F"/>
    <w:rsid w:val="003904B6"/>
    <w:rsid w:val="003C0444"/>
    <w:rsid w:val="003C0827"/>
    <w:rsid w:val="003E08E0"/>
    <w:rsid w:val="004B3BDD"/>
    <w:rsid w:val="00520D67"/>
    <w:rsid w:val="005F1543"/>
    <w:rsid w:val="006163D8"/>
    <w:rsid w:val="00617EBA"/>
    <w:rsid w:val="007141BC"/>
    <w:rsid w:val="00730FFC"/>
    <w:rsid w:val="007C2236"/>
    <w:rsid w:val="00871BBA"/>
    <w:rsid w:val="008838D2"/>
    <w:rsid w:val="00A85CEF"/>
    <w:rsid w:val="00AB2F88"/>
    <w:rsid w:val="00B30E7D"/>
    <w:rsid w:val="00B77F81"/>
    <w:rsid w:val="00B93B8C"/>
    <w:rsid w:val="00C433B5"/>
    <w:rsid w:val="00C76898"/>
    <w:rsid w:val="00D14AE1"/>
    <w:rsid w:val="00D269D5"/>
    <w:rsid w:val="00F17B62"/>
    <w:rsid w:val="00F57738"/>
    <w:rsid w:val="00F679D1"/>
    <w:rsid w:val="00F8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Stephanie Arnott</cp:lastModifiedBy>
  <cp:revision>2</cp:revision>
  <dcterms:created xsi:type="dcterms:W3CDTF">2019-02-21T11:58:00Z</dcterms:created>
  <dcterms:modified xsi:type="dcterms:W3CDTF">2019-02-21T11:58:00Z</dcterms:modified>
</cp:coreProperties>
</file>