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3AF0C3C9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  <w:bookmarkStart w:id="0" w:name="_GoBack"/>
      <w:r w:rsidR="00E81866">
        <w:rPr>
          <w:rFonts w:ascii="Verdana" w:hAnsi="Verdana" w:cs="Arial"/>
          <w:sz w:val="22"/>
          <w:szCs w:val="22"/>
        </w:rPr>
        <w:t xml:space="preserve">Business Improvement </w:t>
      </w:r>
      <w:r w:rsidR="00624F20">
        <w:rPr>
          <w:rFonts w:ascii="Verdana" w:hAnsi="Verdana" w:cs="Arial"/>
          <w:sz w:val="22"/>
          <w:szCs w:val="22"/>
        </w:rPr>
        <w:t>Assistant</w:t>
      </w:r>
      <w:bookmarkEnd w:id="0"/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6384B90F"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B6D35" w:rsidRPr="00DB6D35">
        <w:rPr>
          <w:rFonts w:ascii="Verdana" w:hAnsi="Verdana" w:cs="Arial"/>
          <w:bCs/>
          <w:sz w:val="22"/>
          <w:szCs w:val="22"/>
        </w:rPr>
        <w:t>Edinburgh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3E4D164F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47BDB7E5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B6D35">
        <w:rPr>
          <w:rFonts w:ascii="Verdana" w:hAnsi="Verdana" w:cs="Arial"/>
          <w:sz w:val="22"/>
          <w:szCs w:val="22"/>
        </w:rPr>
        <w:t>Business Services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65938956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="00066E74">
        <w:rPr>
          <w:rFonts w:ascii="Verdana" w:hAnsi="Verdana" w:cs="Arial"/>
          <w:sz w:val="22"/>
          <w:szCs w:val="22"/>
        </w:rPr>
        <w:t>Business Improvement Manager</w:t>
      </w:r>
      <w:r w:rsidRPr="00DB6C7E">
        <w:rPr>
          <w:rFonts w:ascii="Verdana" w:hAnsi="Verdana" w:cs="Arial"/>
          <w:sz w:val="22"/>
          <w:szCs w:val="22"/>
        </w:rPr>
        <w:tab/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568A1A44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401595">
        <w:rPr>
          <w:rFonts w:ascii="Verdana" w:hAnsi="Verdana" w:cs="Arial"/>
          <w:sz w:val="22"/>
          <w:szCs w:val="22"/>
        </w:rPr>
        <w:t>N/A</w:t>
      </w:r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05845328" w14:textId="77777777"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14:paraId="678782C0" w14:textId="328C9C6D" w:rsidR="005027BF" w:rsidRDefault="00DA66F6" w:rsidP="005027BF">
      <w:pPr>
        <w:pStyle w:val="DefaultText"/>
        <w:ind w:left="720"/>
        <w:rPr>
          <w:rFonts w:ascii="Arial" w:hAnsi="Arial"/>
        </w:rPr>
      </w:pPr>
      <w:r>
        <w:rPr>
          <w:rFonts w:ascii="Arial" w:hAnsi="Arial"/>
        </w:rPr>
        <w:t>S</w:t>
      </w:r>
      <w:r w:rsidR="005027BF" w:rsidRPr="00BE62FF">
        <w:rPr>
          <w:rFonts w:ascii="Arial" w:hAnsi="Arial"/>
        </w:rPr>
        <w:t xml:space="preserve">upport </w:t>
      </w:r>
      <w:r>
        <w:rPr>
          <w:rFonts w:ascii="Arial" w:hAnsi="Arial"/>
        </w:rPr>
        <w:t>the Business Improvement</w:t>
      </w:r>
      <w:r w:rsidR="005027BF" w:rsidRPr="00BE62FF">
        <w:rPr>
          <w:rFonts w:ascii="Arial" w:hAnsi="Arial"/>
        </w:rPr>
        <w:t xml:space="preserve"> </w:t>
      </w:r>
      <w:r>
        <w:rPr>
          <w:rFonts w:ascii="Arial" w:hAnsi="Arial"/>
        </w:rPr>
        <w:t>team with specific focus on</w:t>
      </w:r>
      <w:r w:rsidR="005027BF" w:rsidRPr="00BE62FF">
        <w:rPr>
          <w:rFonts w:ascii="Arial" w:hAnsi="Arial"/>
        </w:rPr>
        <w:t xml:space="preserve"> </w:t>
      </w:r>
      <w:r>
        <w:rPr>
          <w:rFonts w:ascii="Arial" w:hAnsi="Arial"/>
        </w:rPr>
        <w:t>performance reporting, hardware management</w:t>
      </w:r>
      <w:r w:rsidR="0042540E">
        <w:rPr>
          <w:rFonts w:ascii="Arial" w:hAnsi="Arial"/>
        </w:rPr>
        <w:t>, end</w:t>
      </w:r>
      <w:r>
        <w:rPr>
          <w:rFonts w:ascii="Arial" w:hAnsi="Arial"/>
        </w:rPr>
        <w:t xml:space="preserve"> </w:t>
      </w:r>
      <w:r w:rsidR="004E5461">
        <w:rPr>
          <w:rFonts w:ascii="Arial" w:hAnsi="Arial"/>
        </w:rPr>
        <w:t xml:space="preserve">user support </w:t>
      </w:r>
      <w:r>
        <w:rPr>
          <w:rFonts w:ascii="Arial" w:hAnsi="Arial"/>
        </w:rPr>
        <w:t xml:space="preserve">and helpdesk. </w:t>
      </w:r>
      <w:r w:rsidR="00E20402">
        <w:rPr>
          <w:rFonts w:ascii="Arial" w:hAnsi="Arial"/>
        </w:rPr>
        <w:t>C</w:t>
      </w:r>
      <w:r>
        <w:rPr>
          <w:rFonts w:ascii="Arial" w:hAnsi="Arial"/>
        </w:rPr>
        <w:t xml:space="preserve">ontribute to the delivery of the Business Improvement strategy and other strategic objectives across the Group.   </w:t>
      </w:r>
    </w:p>
    <w:p w14:paraId="74231917" w14:textId="77777777"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01868983" w14:textId="77777777"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2992F218" w14:textId="77777777"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055E58BE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0F7F1238" w14:textId="77777777"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18EAB3BB" w14:textId="77777777" w:rsidR="00497852" w:rsidRPr="00497852" w:rsidRDefault="00497852" w:rsidP="00497852"/>
    <w:p w14:paraId="41D9CD23" w14:textId="22BD8EBB" w:rsidR="0082450C" w:rsidRDefault="007B2339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82450C">
        <w:rPr>
          <w:rFonts w:ascii="Arial" w:hAnsi="Arial" w:cs="Arial"/>
          <w:color w:val="323E4F"/>
        </w:rPr>
        <w:t xml:space="preserve">Demonstrate </w:t>
      </w:r>
      <w:r w:rsidR="006B5D61" w:rsidRPr="0082450C">
        <w:rPr>
          <w:rFonts w:ascii="Arial" w:hAnsi="Arial" w:cs="Arial"/>
          <w:color w:val="323E4F"/>
        </w:rPr>
        <w:t>the principles of continuous improvement</w:t>
      </w:r>
      <w:r w:rsidRPr="0082450C">
        <w:rPr>
          <w:rFonts w:ascii="Arial" w:hAnsi="Arial" w:cs="Arial"/>
          <w:color w:val="323E4F"/>
        </w:rPr>
        <w:t xml:space="preserve"> in all</w:t>
      </w:r>
      <w:r w:rsidR="0082450C" w:rsidRPr="0082450C">
        <w:rPr>
          <w:rFonts w:ascii="Arial" w:hAnsi="Arial" w:cs="Arial"/>
          <w:color w:val="323E4F"/>
        </w:rPr>
        <w:t xml:space="preserve"> </w:t>
      </w:r>
      <w:r w:rsidRPr="0082450C">
        <w:rPr>
          <w:rFonts w:ascii="Arial" w:hAnsi="Arial" w:cs="Arial"/>
          <w:color w:val="323E4F"/>
        </w:rPr>
        <w:t xml:space="preserve">tasks and </w:t>
      </w:r>
      <w:r w:rsidR="0082450C" w:rsidRPr="0082450C">
        <w:rPr>
          <w:rFonts w:ascii="Arial" w:hAnsi="Arial" w:cs="Arial"/>
          <w:color w:val="323E4F"/>
        </w:rPr>
        <w:t>promote these principles through partnership working with colleagues across the Group to embed continuous improvement</w:t>
      </w:r>
    </w:p>
    <w:p w14:paraId="113EFB5E" w14:textId="30FF4D2B" w:rsidR="006B5D61" w:rsidRPr="006B5D61" w:rsidRDefault="008A585C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>
        <w:rPr>
          <w:rFonts w:ascii="Arial" w:hAnsi="Arial" w:cs="Arial"/>
          <w:color w:val="323E4F"/>
        </w:rPr>
        <w:t>Co-ordinate</w:t>
      </w:r>
      <w:r w:rsidR="008B7133">
        <w:rPr>
          <w:rFonts w:ascii="Arial" w:hAnsi="Arial" w:cs="Arial"/>
          <w:color w:val="323E4F"/>
        </w:rPr>
        <w:t xml:space="preserve"> the production </w:t>
      </w:r>
      <w:r w:rsidR="007B2339">
        <w:rPr>
          <w:rFonts w:ascii="Arial" w:hAnsi="Arial" w:cs="Arial"/>
          <w:color w:val="323E4F"/>
        </w:rPr>
        <w:t xml:space="preserve">and timely delivery </w:t>
      </w:r>
      <w:r w:rsidR="008B7133">
        <w:rPr>
          <w:rFonts w:ascii="Arial" w:hAnsi="Arial" w:cs="Arial"/>
          <w:color w:val="323E4F"/>
        </w:rPr>
        <w:t>of</w:t>
      </w:r>
      <w:r w:rsidR="006B5D61" w:rsidRPr="006B5D61">
        <w:rPr>
          <w:rFonts w:ascii="Arial" w:hAnsi="Arial" w:cs="Arial"/>
          <w:color w:val="323E4F"/>
        </w:rPr>
        <w:t xml:space="preserve"> performance information for </w:t>
      </w:r>
      <w:r w:rsidR="007B2339">
        <w:rPr>
          <w:rFonts w:ascii="Arial" w:hAnsi="Arial" w:cs="Arial"/>
          <w:color w:val="323E4F"/>
        </w:rPr>
        <w:t xml:space="preserve">both Boards and </w:t>
      </w:r>
      <w:r w:rsidR="006B5D61" w:rsidRPr="006B5D61">
        <w:rPr>
          <w:rFonts w:ascii="Arial" w:hAnsi="Arial" w:cs="Arial"/>
          <w:color w:val="323E4F"/>
        </w:rPr>
        <w:t xml:space="preserve">the </w:t>
      </w:r>
      <w:r w:rsidR="007B2339">
        <w:rPr>
          <w:rFonts w:ascii="Arial" w:hAnsi="Arial" w:cs="Arial"/>
          <w:color w:val="323E4F"/>
        </w:rPr>
        <w:t xml:space="preserve">management teams within the </w:t>
      </w:r>
      <w:r w:rsidR="008B7133">
        <w:rPr>
          <w:rFonts w:ascii="Arial" w:hAnsi="Arial" w:cs="Arial"/>
          <w:color w:val="323E4F"/>
        </w:rPr>
        <w:t>Group</w:t>
      </w:r>
      <w:r w:rsidR="007B2339">
        <w:rPr>
          <w:rFonts w:ascii="Arial" w:hAnsi="Arial" w:cs="Arial"/>
          <w:color w:val="323E4F"/>
        </w:rPr>
        <w:t xml:space="preserve"> to assist in identifying areas for performance improvement and inform the strategic </w:t>
      </w:r>
      <w:r w:rsidR="005373E3">
        <w:rPr>
          <w:rFonts w:ascii="Arial" w:hAnsi="Arial" w:cs="Arial"/>
          <w:color w:val="323E4F"/>
        </w:rPr>
        <w:t>decision-making</w:t>
      </w:r>
      <w:r w:rsidR="007B2339">
        <w:rPr>
          <w:rFonts w:ascii="Arial" w:hAnsi="Arial" w:cs="Arial"/>
          <w:color w:val="323E4F"/>
        </w:rPr>
        <w:t xml:space="preserve"> process. </w:t>
      </w:r>
    </w:p>
    <w:p w14:paraId="383E0510" w14:textId="542E6145" w:rsidR="006B5D61" w:rsidRPr="006B5D61" w:rsidRDefault="0082450C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>
        <w:rPr>
          <w:rFonts w:ascii="Arial" w:hAnsi="Arial" w:cs="Arial"/>
          <w:color w:val="323E4F"/>
        </w:rPr>
        <w:t xml:space="preserve">Extract and manipulate </w:t>
      </w:r>
      <w:r w:rsidR="006B5D61" w:rsidRPr="006B5D61">
        <w:rPr>
          <w:rFonts w:ascii="Arial" w:hAnsi="Arial" w:cs="Arial"/>
          <w:color w:val="323E4F"/>
        </w:rPr>
        <w:t xml:space="preserve">data from </w:t>
      </w:r>
      <w:r>
        <w:rPr>
          <w:rFonts w:ascii="Arial" w:hAnsi="Arial" w:cs="Arial"/>
          <w:color w:val="323E4F"/>
        </w:rPr>
        <w:t>a</w:t>
      </w:r>
      <w:r w:rsidR="006B5D61" w:rsidRPr="006B5D61">
        <w:rPr>
          <w:rFonts w:ascii="Arial" w:hAnsi="Arial" w:cs="Arial"/>
          <w:color w:val="323E4F"/>
        </w:rPr>
        <w:t xml:space="preserve"> variety of s</w:t>
      </w:r>
      <w:r w:rsidR="003A2F21">
        <w:rPr>
          <w:rFonts w:ascii="Arial" w:hAnsi="Arial" w:cs="Arial"/>
          <w:color w:val="323E4F"/>
        </w:rPr>
        <w:t>ources</w:t>
      </w:r>
      <w:r w:rsidR="006B5D61" w:rsidRPr="006B5D61">
        <w:rPr>
          <w:rFonts w:ascii="Arial" w:hAnsi="Arial" w:cs="Arial"/>
          <w:color w:val="323E4F"/>
        </w:rPr>
        <w:t xml:space="preserve"> </w:t>
      </w:r>
      <w:r w:rsidR="003A2F21">
        <w:rPr>
          <w:rFonts w:ascii="Arial" w:hAnsi="Arial" w:cs="Arial"/>
          <w:color w:val="323E4F"/>
        </w:rPr>
        <w:t>for</w:t>
      </w:r>
      <w:r>
        <w:rPr>
          <w:rFonts w:ascii="Arial" w:hAnsi="Arial" w:cs="Arial"/>
          <w:color w:val="323E4F"/>
        </w:rPr>
        <w:t xml:space="preserve"> the production of </w:t>
      </w:r>
      <w:r w:rsidR="006B5D61" w:rsidRPr="006B5D61">
        <w:rPr>
          <w:rFonts w:ascii="Arial" w:hAnsi="Arial" w:cs="Arial"/>
          <w:color w:val="323E4F"/>
        </w:rPr>
        <w:t>regulatory reporting</w:t>
      </w:r>
      <w:r>
        <w:rPr>
          <w:rFonts w:ascii="Arial" w:hAnsi="Arial" w:cs="Arial"/>
          <w:color w:val="323E4F"/>
        </w:rPr>
        <w:t xml:space="preserve"> </w:t>
      </w:r>
      <w:r w:rsidR="003A2F21">
        <w:rPr>
          <w:rFonts w:ascii="Arial" w:hAnsi="Arial" w:cs="Arial"/>
          <w:color w:val="323E4F"/>
        </w:rPr>
        <w:t>to help</w:t>
      </w:r>
      <w:r>
        <w:rPr>
          <w:rFonts w:ascii="Arial" w:hAnsi="Arial" w:cs="Arial"/>
          <w:color w:val="323E4F"/>
        </w:rPr>
        <w:t xml:space="preserve"> the Group to fulfil its regulatory obligations</w:t>
      </w:r>
    </w:p>
    <w:p w14:paraId="23DAE2D1" w14:textId="29773EAE" w:rsidR="0077788B" w:rsidRPr="00D01B64" w:rsidRDefault="006B5D61" w:rsidP="009D7EC0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trike/>
          <w:color w:val="323E4F"/>
        </w:rPr>
      </w:pPr>
      <w:r w:rsidRPr="006B5D61">
        <w:rPr>
          <w:rFonts w:ascii="Arial" w:hAnsi="Arial" w:cs="Arial"/>
          <w:color w:val="323E4F"/>
        </w:rPr>
        <w:t>Promote the effective use of all available</w:t>
      </w:r>
      <w:r w:rsidR="0077788B">
        <w:rPr>
          <w:rFonts w:ascii="Arial" w:hAnsi="Arial" w:cs="Arial"/>
          <w:color w:val="323E4F"/>
        </w:rPr>
        <w:t xml:space="preserve"> business </w:t>
      </w:r>
      <w:r w:rsidRPr="006B5D61">
        <w:rPr>
          <w:rFonts w:ascii="Arial" w:hAnsi="Arial" w:cs="Arial"/>
          <w:color w:val="323E4F"/>
        </w:rPr>
        <w:t>systems</w:t>
      </w:r>
      <w:r w:rsidR="0077788B">
        <w:rPr>
          <w:rFonts w:ascii="Arial" w:hAnsi="Arial" w:cs="Arial"/>
          <w:color w:val="323E4F"/>
        </w:rPr>
        <w:t xml:space="preserve"> and devices</w:t>
      </w:r>
      <w:r w:rsidRPr="006B5D61">
        <w:rPr>
          <w:rFonts w:ascii="Arial" w:hAnsi="Arial" w:cs="Arial"/>
          <w:color w:val="323E4F"/>
        </w:rPr>
        <w:t xml:space="preserve"> </w:t>
      </w:r>
      <w:r w:rsidR="008A585C">
        <w:rPr>
          <w:rFonts w:ascii="Arial" w:hAnsi="Arial" w:cs="Arial"/>
          <w:color w:val="323E4F"/>
        </w:rPr>
        <w:t xml:space="preserve">to ensure staff have the right tools to support service delivery. </w:t>
      </w:r>
    </w:p>
    <w:p w14:paraId="29510288" w14:textId="1AB490AB" w:rsidR="0077788B" w:rsidRPr="005A272C" w:rsidRDefault="000A4492" w:rsidP="005A272C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>
        <w:rPr>
          <w:rFonts w:ascii="Arial" w:hAnsi="Arial" w:cs="Arial"/>
          <w:color w:val="323E4F"/>
        </w:rPr>
        <w:t xml:space="preserve">Assist the Officers with the deployment and update of mobile working devices to minimise the risk of security breaches.  </w:t>
      </w:r>
    </w:p>
    <w:p w14:paraId="60138C59" w14:textId="68EA1C34" w:rsidR="006B5D61" w:rsidRPr="007E3C24" w:rsidRDefault="007E3C24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7E3C24">
        <w:rPr>
          <w:rFonts w:ascii="Arial" w:hAnsi="Arial" w:cs="Arial"/>
          <w:color w:val="323E4F"/>
        </w:rPr>
        <w:t>Assist the officers to p</w:t>
      </w:r>
      <w:r w:rsidR="00EE6666" w:rsidRPr="007E3C24">
        <w:rPr>
          <w:rFonts w:ascii="Arial" w:hAnsi="Arial" w:cs="Arial"/>
          <w:color w:val="323E4F"/>
        </w:rPr>
        <w:t xml:space="preserve">rovide </w:t>
      </w:r>
      <w:r w:rsidR="003A2F21" w:rsidRPr="007E3C24">
        <w:rPr>
          <w:rFonts w:ascii="Arial" w:hAnsi="Arial" w:cs="Arial"/>
          <w:color w:val="323E4F"/>
        </w:rPr>
        <w:t>updates and information</w:t>
      </w:r>
      <w:r w:rsidR="006B5D61" w:rsidRPr="007E3C24">
        <w:rPr>
          <w:rFonts w:ascii="Arial" w:hAnsi="Arial" w:cs="Arial"/>
          <w:color w:val="323E4F"/>
        </w:rPr>
        <w:t xml:space="preserve"> </w:t>
      </w:r>
      <w:r w:rsidR="003A2F21" w:rsidRPr="007E3C24">
        <w:rPr>
          <w:rFonts w:ascii="Arial" w:hAnsi="Arial" w:cs="Arial"/>
          <w:color w:val="323E4F"/>
        </w:rPr>
        <w:t xml:space="preserve">for all staff relating to IT and Business Improvement matters via Group communication channels to </w:t>
      </w:r>
      <w:r w:rsidR="00B061C8" w:rsidRPr="007E3C24">
        <w:rPr>
          <w:rFonts w:ascii="Arial" w:hAnsi="Arial" w:cs="Arial"/>
          <w:color w:val="323E4F"/>
        </w:rPr>
        <w:t>assist with</w:t>
      </w:r>
      <w:r w:rsidR="003A2F21" w:rsidRPr="007E3C24">
        <w:rPr>
          <w:rFonts w:ascii="Arial" w:hAnsi="Arial" w:cs="Arial"/>
          <w:color w:val="323E4F"/>
        </w:rPr>
        <w:t xml:space="preserve"> staff </w:t>
      </w:r>
      <w:r w:rsidR="00B061C8" w:rsidRPr="007E3C24">
        <w:rPr>
          <w:rFonts w:ascii="Arial" w:hAnsi="Arial" w:cs="Arial"/>
          <w:color w:val="323E4F"/>
        </w:rPr>
        <w:t xml:space="preserve">engagement around continuous improvement. </w:t>
      </w:r>
    </w:p>
    <w:p w14:paraId="68FC1862" w14:textId="5DC9CAE6" w:rsidR="006B5D61" w:rsidRPr="007F087F" w:rsidRDefault="003A2F21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7F087F">
        <w:rPr>
          <w:rFonts w:ascii="Arial" w:hAnsi="Arial" w:cs="Arial"/>
          <w:color w:val="323E4F"/>
        </w:rPr>
        <w:lastRenderedPageBreak/>
        <w:t xml:space="preserve">Assist the </w:t>
      </w:r>
      <w:r w:rsidR="006B5D61" w:rsidRPr="007F087F">
        <w:rPr>
          <w:rFonts w:ascii="Arial" w:hAnsi="Arial" w:cs="Arial"/>
          <w:color w:val="323E4F"/>
        </w:rPr>
        <w:t xml:space="preserve">Business Improvement Manager and Officers </w:t>
      </w:r>
      <w:r w:rsidRPr="007F087F">
        <w:rPr>
          <w:rFonts w:ascii="Arial" w:hAnsi="Arial" w:cs="Arial"/>
          <w:color w:val="323E4F"/>
        </w:rPr>
        <w:t>arrange meetings and to support partnership working across the Group and all locations.</w:t>
      </w:r>
    </w:p>
    <w:p w14:paraId="7E76E982" w14:textId="746A9FB0" w:rsidR="006B5D61" w:rsidRDefault="006B5D61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8A585C">
        <w:rPr>
          <w:rFonts w:ascii="Arial" w:hAnsi="Arial" w:cs="Arial"/>
          <w:color w:val="323E4F"/>
        </w:rPr>
        <w:t xml:space="preserve">Provide effective </w:t>
      </w:r>
      <w:r w:rsidR="008A585C">
        <w:rPr>
          <w:rFonts w:ascii="Arial" w:hAnsi="Arial" w:cs="Arial"/>
          <w:color w:val="323E4F"/>
        </w:rPr>
        <w:t xml:space="preserve">project </w:t>
      </w:r>
      <w:r w:rsidR="003A2F21">
        <w:rPr>
          <w:rFonts w:ascii="Arial" w:hAnsi="Arial" w:cs="Arial"/>
          <w:color w:val="323E4F"/>
        </w:rPr>
        <w:t xml:space="preserve">admin </w:t>
      </w:r>
      <w:r w:rsidRPr="008A585C">
        <w:rPr>
          <w:rFonts w:ascii="Arial" w:hAnsi="Arial" w:cs="Arial"/>
          <w:color w:val="323E4F"/>
        </w:rPr>
        <w:t xml:space="preserve">support </w:t>
      </w:r>
      <w:r w:rsidR="008A585C">
        <w:rPr>
          <w:rFonts w:ascii="Arial" w:hAnsi="Arial" w:cs="Arial"/>
          <w:color w:val="323E4F"/>
        </w:rPr>
        <w:t xml:space="preserve">to the </w:t>
      </w:r>
      <w:r w:rsidRPr="008A585C">
        <w:rPr>
          <w:rFonts w:ascii="Arial" w:hAnsi="Arial" w:cs="Arial"/>
          <w:color w:val="323E4F"/>
        </w:rPr>
        <w:t xml:space="preserve">Business Improvement </w:t>
      </w:r>
      <w:r w:rsidR="007B2339">
        <w:rPr>
          <w:rFonts w:ascii="Arial" w:hAnsi="Arial" w:cs="Arial"/>
          <w:color w:val="323E4F"/>
        </w:rPr>
        <w:t xml:space="preserve">team to facilitate the delivery of the Business Improvement strategy and achieve Group strategic goals. </w:t>
      </w:r>
    </w:p>
    <w:p w14:paraId="76C30F36" w14:textId="3E1B154B" w:rsidR="00AC17B7" w:rsidRPr="008A585C" w:rsidRDefault="00B56533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>
        <w:rPr>
          <w:rFonts w:ascii="Arial" w:hAnsi="Arial" w:cs="Arial"/>
          <w:color w:val="323E4F"/>
        </w:rPr>
        <w:t>Monitor and process supplier invoices and billing to assist the Business Improvement Manager</w:t>
      </w:r>
      <w:r w:rsidR="0065138A">
        <w:rPr>
          <w:rFonts w:ascii="Arial" w:hAnsi="Arial" w:cs="Arial"/>
          <w:color w:val="323E4F"/>
        </w:rPr>
        <w:t xml:space="preserve"> with budget control</w:t>
      </w:r>
      <w:r w:rsidR="00E65FE6">
        <w:rPr>
          <w:rFonts w:ascii="Arial" w:hAnsi="Arial" w:cs="Arial"/>
          <w:color w:val="323E4F"/>
        </w:rPr>
        <w:t xml:space="preserve">. </w:t>
      </w:r>
    </w:p>
    <w:p w14:paraId="04E72F13" w14:textId="31668191" w:rsidR="008E4274" w:rsidRPr="003A2F21" w:rsidRDefault="00B061C8" w:rsidP="00C75AC4">
      <w:pPr>
        <w:pStyle w:val="ListParagraph"/>
        <w:numPr>
          <w:ilvl w:val="0"/>
          <w:numId w:val="33"/>
        </w:numPr>
        <w:contextualSpacing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Arial" w:hAnsi="Arial" w:cs="Arial"/>
          <w:color w:val="323E4F"/>
        </w:rPr>
        <w:t>Contribute to and participate in team meetings to ensure priorities are agreed in order to support the effective delivery of Business Improvement services.</w:t>
      </w: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17703EA2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040225F5" w14:textId="77777777" w:rsidR="000A0D25" w:rsidRPr="00DB6C7E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412D9D0B" w14:textId="5E3C0843" w:rsidR="00497852" w:rsidRDefault="00B7191B" w:rsidP="00B7191B">
      <w:pPr>
        <w:pStyle w:val="Heading1"/>
        <w:numPr>
          <w:ilvl w:val="0"/>
          <w:numId w:val="32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>
        <w:rPr>
          <w:rFonts w:ascii="Verdana" w:hAnsi="Verdana" w:cs="Arial"/>
          <w:b w:val="0"/>
          <w:sz w:val="22"/>
          <w:szCs w:val="22"/>
          <w:u w:val="none"/>
        </w:rPr>
        <w:t>Achieve</w:t>
      </w:r>
      <w:r w:rsidR="000243AD" w:rsidRPr="000243AD">
        <w:rPr>
          <w:rFonts w:ascii="Verdana" w:hAnsi="Verdana" w:cs="Arial"/>
          <w:b w:val="0"/>
          <w:sz w:val="22"/>
          <w:szCs w:val="22"/>
          <w:u w:val="none"/>
        </w:rPr>
        <w:t xml:space="preserve"> high levels of internal satisfaction with Business Improvement</w:t>
      </w:r>
      <w:r w:rsidR="0078238F">
        <w:rPr>
          <w:rFonts w:ascii="Verdana" w:hAnsi="Verdana" w:cs="Arial"/>
          <w:b w:val="0"/>
          <w:sz w:val="22"/>
          <w:szCs w:val="22"/>
          <w:u w:val="none"/>
        </w:rPr>
        <w:t xml:space="preserve"> – 9/10</w:t>
      </w:r>
    </w:p>
    <w:p w14:paraId="4015E8A7" w14:textId="0816ED11" w:rsidR="0078238F" w:rsidRPr="00FC6804" w:rsidRDefault="00976743" w:rsidP="00FC6804">
      <w:pPr>
        <w:pStyle w:val="ListParagraph"/>
        <w:numPr>
          <w:ilvl w:val="0"/>
          <w:numId w:val="32"/>
        </w:numPr>
        <w:rPr>
          <w:rFonts w:ascii="Verdana" w:hAnsi="Verdana" w:cs="Arial"/>
          <w:bCs/>
          <w:sz w:val="22"/>
          <w:szCs w:val="22"/>
        </w:rPr>
      </w:pPr>
      <w:r w:rsidRPr="00FC6804">
        <w:rPr>
          <w:rFonts w:ascii="Verdana" w:hAnsi="Verdana" w:cs="Arial"/>
          <w:bCs/>
          <w:sz w:val="22"/>
          <w:szCs w:val="22"/>
        </w:rPr>
        <w:t xml:space="preserve">Delivery of </w:t>
      </w:r>
      <w:r w:rsidR="00BE49A7">
        <w:rPr>
          <w:rFonts w:ascii="Verdana" w:hAnsi="Verdana" w:cs="Arial"/>
          <w:bCs/>
          <w:sz w:val="22"/>
          <w:szCs w:val="22"/>
        </w:rPr>
        <w:t xml:space="preserve">accurate </w:t>
      </w:r>
      <w:r w:rsidR="0000198A">
        <w:rPr>
          <w:rFonts w:ascii="Verdana" w:hAnsi="Verdana" w:cs="Arial"/>
          <w:bCs/>
          <w:sz w:val="22"/>
          <w:szCs w:val="22"/>
        </w:rPr>
        <w:t>KPI information within timescale</w:t>
      </w:r>
    </w:p>
    <w:p w14:paraId="0DEE76C8" w14:textId="77777777" w:rsidR="00497852" w:rsidRPr="00FC6804" w:rsidRDefault="00497852" w:rsidP="00497852">
      <w:pPr>
        <w:pStyle w:val="Heading1"/>
        <w:jc w:val="both"/>
        <w:rPr>
          <w:rFonts w:ascii="Verdana" w:hAnsi="Verdana" w:cs="Arial"/>
          <w:b w:val="0"/>
          <w:sz w:val="22"/>
          <w:szCs w:val="22"/>
          <w:u w:val="none"/>
        </w:rPr>
      </w:pPr>
    </w:p>
    <w:p w14:paraId="22B05812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77777777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56844B3F" w14:textId="77777777" w:rsidR="00D40C82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14:paraId="660CEC7B" w14:textId="38D6E09A" w:rsidR="003D66BF" w:rsidRPr="00D8733A" w:rsidRDefault="008C34ED" w:rsidP="00D8733A">
      <w:pPr>
        <w:pStyle w:val="Heading1"/>
        <w:jc w:val="both"/>
        <w:rPr>
          <w:rFonts w:ascii="Verdana" w:hAnsi="Verdana" w:cs="Arial"/>
          <w:b w:val="0"/>
          <w:sz w:val="22"/>
          <w:szCs w:val="22"/>
          <w:u w:val="none"/>
        </w:rPr>
      </w:pPr>
      <w:r>
        <w:rPr>
          <w:rFonts w:ascii="Verdana" w:hAnsi="Verdana" w:cs="Arial"/>
          <w:b w:val="0"/>
          <w:sz w:val="22"/>
          <w:szCs w:val="22"/>
          <w:u w:val="none"/>
        </w:rPr>
        <w:t xml:space="preserve">Staff Members - </w:t>
      </w:r>
      <w:r w:rsidR="005A2810">
        <w:rPr>
          <w:rFonts w:ascii="Verdana" w:hAnsi="Verdana" w:cs="Arial"/>
          <w:b w:val="0"/>
          <w:sz w:val="22"/>
          <w:szCs w:val="22"/>
          <w:u w:val="none"/>
        </w:rPr>
        <w:t>Cairn Group (All Staff)</w:t>
      </w:r>
      <w:r w:rsidR="00D8733A">
        <w:rPr>
          <w:rFonts w:ascii="Verdana" w:hAnsi="Verdana" w:cs="Arial"/>
          <w:b w:val="0"/>
          <w:sz w:val="22"/>
          <w:szCs w:val="22"/>
          <w:u w:val="none"/>
        </w:rPr>
        <w:t xml:space="preserve">, </w:t>
      </w:r>
      <w:r w:rsidR="003D66BF" w:rsidRPr="00D8733A">
        <w:rPr>
          <w:rFonts w:ascii="Verdana" w:hAnsi="Verdana" w:cs="Arial"/>
          <w:b w:val="0"/>
          <w:sz w:val="22"/>
          <w:szCs w:val="22"/>
          <w:u w:val="none"/>
        </w:rPr>
        <w:t>Cairn Board</w:t>
      </w:r>
      <w:r w:rsidR="00D8733A" w:rsidRPr="00D8733A">
        <w:rPr>
          <w:rFonts w:ascii="Verdana" w:hAnsi="Verdana" w:cs="Arial"/>
          <w:b w:val="0"/>
          <w:sz w:val="22"/>
          <w:szCs w:val="22"/>
          <w:u w:val="none"/>
        </w:rPr>
        <w:t xml:space="preserve">, </w:t>
      </w:r>
      <w:r w:rsidR="003D66BF" w:rsidRPr="00D8733A">
        <w:rPr>
          <w:rFonts w:ascii="Verdana" w:hAnsi="Verdana" w:cs="Arial"/>
          <w:b w:val="0"/>
          <w:sz w:val="22"/>
          <w:szCs w:val="22"/>
          <w:u w:val="none"/>
        </w:rPr>
        <w:t>ANCHO Board</w:t>
      </w:r>
    </w:p>
    <w:p w14:paraId="46DA77CC" w14:textId="7424CB7F" w:rsidR="003D66BF" w:rsidRDefault="00D8733A" w:rsidP="005A2810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External Partners – TSG</w:t>
      </w:r>
      <w:r w:rsidR="002E1278">
        <w:rPr>
          <w:rFonts w:ascii="Verdana" w:hAnsi="Verdana" w:cs="Arial"/>
          <w:bCs/>
          <w:sz w:val="22"/>
          <w:szCs w:val="22"/>
        </w:rPr>
        <w:t>, SHN, SFHA, SHR, Netcall</w:t>
      </w:r>
    </w:p>
    <w:p w14:paraId="33E29756" w14:textId="24B3CF3F" w:rsidR="00B061C8" w:rsidRDefault="00D8733A" w:rsidP="005A2810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External Suppliers - </w:t>
      </w:r>
      <w:r w:rsidR="00B061C8">
        <w:rPr>
          <w:rFonts w:ascii="Verdana" w:hAnsi="Verdana" w:cs="Arial"/>
          <w:bCs/>
          <w:sz w:val="22"/>
          <w:szCs w:val="22"/>
        </w:rPr>
        <w:t>O2</w:t>
      </w:r>
      <w:r w:rsidR="008C34ED">
        <w:rPr>
          <w:rFonts w:ascii="Verdana" w:hAnsi="Verdana" w:cs="Arial"/>
          <w:bCs/>
          <w:sz w:val="22"/>
          <w:szCs w:val="22"/>
        </w:rPr>
        <w:t>, Ricoh</w:t>
      </w:r>
      <w:r w:rsidR="008A7E95">
        <w:rPr>
          <w:rFonts w:ascii="Verdana" w:hAnsi="Verdana" w:cs="Arial"/>
          <w:bCs/>
          <w:sz w:val="22"/>
          <w:szCs w:val="22"/>
        </w:rPr>
        <w:t xml:space="preserve"> </w:t>
      </w:r>
    </w:p>
    <w:p w14:paraId="51755F7B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21F9A67F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B7191B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B7191B" w:rsidRDefault="00843967" w:rsidP="00B7191B">
      <w:pPr>
        <w:pStyle w:val="ListParagraph"/>
        <w:numPr>
          <w:ilvl w:val="0"/>
          <w:numId w:val="31"/>
        </w:numPr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77777777"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20178186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5874D6F8" w:rsidR="008E3A57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567C1B6" w14:textId="487F1FE2" w:rsidR="00412432" w:rsidRDefault="00412432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FF706DB" w14:textId="77777777" w:rsidR="00412432" w:rsidRPr="00DB6C7E" w:rsidRDefault="00412432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5013B19" w14:textId="46698089" w:rsidR="00847502" w:rsidRPr="00DB6C7E" w:rsidRDefault="0041243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Business Improvement Assistant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243C0B">
        <w:tc>
          <w:tcPr>
            <w:tcW w:w="2235" w:type="dxa"/>
          </w:tcPr>
          <w:p w14:paraId="3A1084D1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868A335" w14:textId="500FBBAB" w:rsidR="0077414B" w:rsidRPr="00DB6C7E" w:rsidRDefault="00D71583" w:rsidP="00F81A74">
            <w:pPr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F81A74">
              <w:rPr>
                <w:rFonts w:ascii="Arial" w:hAnsi="Arial" w:cs="Arial"/>
                <w:color w:val="002838"/>
              </w:rPr>
              <w:t>HND level/other relevant qualification or 3 years relevant experience in a similar business support / reporting role</w:t>
            </w:r>
          </w:p>
        </w:tc>
        <w:tc>
          <w:tcPr>
            <w:tcW w:w="3261" w:type="dxa"/>
          </w:tcPr>
          <w:p w14:paraId="714A169F" w14:textId="77777777" w:rsidR="009C69A4" w:rsidRPr="00DB6C7E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409AAB50" w14:textId="74F5F233" w:rsidR="00D71583" w:rsidRPr="00D71583" w:rsidRDefault="00D71583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D71583">
              <w:rPr>
                <w:rFonts w:ascii="Arial" w:hAnsi="Arial" w:cs="Arial"/>
                <w:color w:val="002838"/>
              </w:rPr>
              <w:t>Experience within a project team role</w:t>
            </w:r>
          </w:p>
          <w:p w14:paraId="719382A1" w14:textId="77777777" w:rsidR="00D40C82" w:rsidRDefault="00D71583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D71583">
              <w:rPr>
                <w:rFonts w:ascii="Arial" w:hAnsi="Arial" w:cs="Arial"/>
                <w:color w:val="002838"/>
              </w:rPr>
              <w:t xml:space="preserve">Experience within a </w:t>
            </w:r>
            <w:r w:rsidR="007A386E">
              <w:rPr>
                <w:rFonts w:ascii="Arial" w:hAnsi="Arial" w:cs="Arial"/>
                <w:color w:val="002838"/>
              </w:rPr>
              <w:t xml:space="preserve">performance </w:t>
            </w:r>
            <w:r w:rsidRPr="00D71583">
              <w:rPr>
                <w:rFonts w:ascii="Arial" w:hAnsi="Arial" w:cs="Arial"/>
                <w:color w:val="002838"/>
              </w:rPr>
              <w:t>reporting environment</w:t>
            </w:r>
          </w:p>
          <w:p w14:paraId="0B1E7C70" w14:textId="77777777" w:rsidR="005A3BBD" w:rsidRDefault="005A3BBD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Experience in a continuous improvement environment</w:t>
            </w:r>
          </w:p>
          <w:p w14:paraId="1FD7CD51" w14:textId="77777777" w:rsidR="00FE6925" w:rsidRPr="00D71583" w:rsidRDefault="00FE6925" w:rsidP="00FE6925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D71583">
              <w:rPr>
                <w:rFonts w:ascii="Arial" w:hAnsi="Arial" w:cs="Arial"/>
                <w:color w:val="002838"/>
              </w:rPr>
              <w:t>Experience of process mapping</w:t>
            </w:r>
          </w:p>
          <w:p w14:paraId="34EC5359" w14:textId="77777777" w:rsidR="00FE6925" w:rsidRDefault="00FE6925" w:rsidP="00FE6925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Experience of records management</w:t>
            </w:r>
          </w:p>
          <w:p w14:paraId="69465CA3" w14:textId="77777777" w:rsidR="00FE6925" w:rsidRPr="00D71583" w:rsidRDefault="00FE6925" w:rsidP="00FE6925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Experience of dealing with suppliers</w:t>
            </w:r>
          </w:p>
          <w:p w14:paraId="3FB7DDA1" w14:textId="4D28587F" w:rsidR="005A3BBD" w:rsidRPr="009F47C8" w:rsidRDefault="005A3BBD" w:rsidP="00FE6925">
            <w:pPr>
              <w:ind w:left="360"/>
              <w:rPr>
                <w:rFonts w:ascii="Arial" w:hAnsi="Arial" w:cs="Arial"/>
                <w:color w:val="002838"/>
              </w:rPr>
            </w:pPr>
          </w:p>
        </w:tc>
        <w:tc>
          <w:tcPr>
            <w:tcW w:w="3261" w:type="dxa"/>
          </w:tcPr>
          <w:p w14:paraId="0BBE2F8D" w14:textId="77777777" w:rsidR="00D40C82" w:rsidRPr="00DB6C7E" w:rsidRDefault="00D40C82" w:rsidP="00FE692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4A0486E" w14:textId="2E49F1E1" w:rsidR="00D71583" w:rsidRPr="008409DA" w:rsidRDefault="00D71583" w:rsidP="00D71583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Knowledge of</w:t>
            </w:r>
            <w:r w:rsidRPr="008409DA">
              <w:rPr>
                <w:rFonts w:ascii="Arial" w:hAnsi="Arial" w:cs="Arial"/>
                <w:color w:val="002838"/>
              </w:rPr>
              <w:t xml:space="preserve"> continuous improvement and change</w:t>
            </w:r>
            <w:r>
              <w:rPr>
                <w:rFonts w:ascii="Arial" w:hAnsi="Arial" w:cs="Arial"/>
                <w:color w:val="002838"/>
              </w:rPr>
              <w:t xml:space="preserve"> </w:t>
            </w:r>
            <w:r w:rsidR="000A4492">
              <w:rPr>
                <w:rFonts w:ascii="Arial" w:hAnsi="Arial" w:cs="Arial"/>
                <w:color w:val="002838"/>
              </w:rPr>
              <w:t>principles</w:t>
            </w:r>
          </w:p>
          <w:p w14:paraId="340759D6" w14:textId="3D3D4FF7" w:rsidR="00D71583" w:rsidRDefault="00D71583" w:rsidP="00D71583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Knowledge of process mapping</w:t>
            </w:r>
          </w:p>
          <w:p w14:paraId="190E3139" w14:textId="7288B72B" w:rsidR="00D71583" w:rsidRDefault="00D71583" w:rsidP="00D71583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Knowledge of project management principles</w:t>
            </w:r>
          </w:p>
          <w:p w14:paraId="12A7342C" w14:textId="16C033BA" w:rsidR="00F002EA" w:rsidRDefault="00F002EA" w:rsidP="005E1DA3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Detailed k</w:t>
            </w:r>
            <w:r w:rsidR="00B93F43">
              <w:rPr>
                <w:rFonts w:ascii="Arial" w:hAnsi="Arial" w:cs="Arial"/>
                <w:color w:val="002838"/>
              </w:rPr>
              <w:t>nowledge of O365 applications specifically, Excel and Powerpoint</w:t>
            </w:r>
          </w:p>
          <w:p w14:paraId="668D25CF" w14:textId="70DA78F1" w:rsidR="008F0673" w:rsidRDefault="008F0673" w:rsidP="008F0673">
            <w:pPr>
              <w:ind w:left="360"/>
              <w:rPr>
                <w:rFonts w:ascii="Arial" w:hAnsi="Arial" w:cs="Arial"/>
                <w:color w:val="002838"/>
              </w:rPr>
            </w:pPr>
          </w:p>
          <w:p w14:paraId="7B39EF2A" w14:textId="466D76E5" w:rsidR="005E1DA3" w:rsidRPr="005E1DA3" w:rsidRDefault="005E1DA3" w:rsidP="00CD75BD">
            <w:pPr>
              <w:ind w:left="360"/>
              <w:rPr>
                <w:rFonts w:ascii="Arial" w:hAnsi="Arial" w:cs="Arial"/>
                <w:color w:val="002838"/>
              </w:rPr>
            </w:pPr>
          </w:p>
          <w:p w14:paraId="6394FA78" w14:textId="77777777" w:rsidR="009C69A4" w:rsidRPr="00D40C8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559B2AC" w14:textId="346C9F43" w:rsidR="009C69A4" w:rsidRPr="00E1365A" w:rsidRDefault="00E1365A" w:rsidP="00E1365A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F81A74">
              <w:rPr>
                <w:rFonts w:ascii="Arial" w:hAnsi="Arial" w:cs="Arial"/>
                <w:color w:val="002838"/>
              </w:rPr>
              <w:t>Knowledge of the Social Housing Sector in Scotland</w:t>
            </w:r>
          </w:p>
        </w:tc>
      </w:tr>
      <w:tr w:rsidR="00D40C82" w:rsidRPr="00DB6C7E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14:paraId="600FFD40" w14:textId="77777777" w:rsidR="009729CA" w:rsidRPr="009F47C8" w:rsidRDefault="009729CA" w:rsidP="009729CA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Excellent numeracy skills</w:t>
            </w:r>
          </w:p>
          <w:p w14:paraId="60737297" w14:textId="77777777" w:rsidR="009729CA" w:rsidRPr="009F47C8" w:rsidRDefault="009729CA" w:rsidP="009729CA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Excellent verbal and written communication skills</w:t>
            </w:r>
          </w:p>
          <w:p w14:paraId="3D244C56" w14:textId="7B784422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A</w:t>
            </w:r>
            <w:r w:rsidRPr="009F47C8">
              <w:rPr>
                <w:rFonts w:ascii="Arial" w:hAnsi="Arial" w:cs="Arial"/>
                <w:color w:val="002838"/>
              </w:rPr>
              <w:t>ttention to detail and accuracy</w:t>
            </w:r>
          </w:p>
          <w:p w14:paraId="34915530" w14:textId="5BDB437B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Logical</w:t>
            </w:r>
            <w:r w:rsidRPr="009F47C8">
              <w:rPr>
                <w:rFonts w:ascii="Arial" w:hAnsi="Arial" w:cs="Arial"/>
                <w:color w:val="002838"/>
              </w:rPr>
              <w:t xml:space="preserve"> approach to problem solving</w:t>
            </w:r>
          </w:p>
          <w:p w14:paraId="467DDE7D" w14:textId="65D0FFDB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Ability to prioritise workload, work independently and to strict deadlines</w:t>
            </w:r>
          </w:p>
          <w:p w14:paraId="65CD4942" w14:textId="091ADD5F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 xml:space="preserve">Excellent IT skills, specifically </w:t>
            </w:r>
            <w:r>
              <w:rPr>
                <w:rFonts w:ascii="Arial" w:hAnsi="Arial" w:cs="Arial"/>
                <w:color w:val="002838"/>
              </w:rPr>
              <w:t>O365</w:t>
            </w:r>
            <w:r w:rsidR="00E004B7">
              <w:rPr>
                <w:rFonts w:ascii="Arial" w:hAnsi="Arial" w:cs="Arial"/>
                <w:color w:val="002838"/>
              </w:rPr>
              <w:t>, Powerpoint and Excel</w:t>
            </w:r>
          </w:p>
          <w:p w14:paraId="0F805FBE" w14:textId="77777777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Ability to communicate with all members of staff</w:t>
            </w:r>
          </w:p>
          <w:p w14:paraId="4AE5ABAD" w14:textId="77777777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Ability to interpret customer requirements</w:t>
            </w:r>
          </w:p>
          <w:p w14:paraId="67F7F9C4" w14:textId="77777777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Experience with reporting and data analysis</w:t>
            </w:r>
          </w:p>
          <w:p w14:paraId="7EF0372E" w14:textId="77777777" w:rsidR="00D40C82" w:rsidRPr="00D40C82" w:rsidRDefault="00D40C82" w:rsidP="000B7604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081DAAB" w14:textId="77777777" w:rsidR="00D40C82" w:rsidRPr="00DB6C7E" w:rsidRDefault="00D40C8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13FC2320" w14:textId="77777777" w:rsidTr="00B93F43">
        <w:trPr>
          <w:trHeight w:val="1124"/>
        </w:trPr>
        <w:tc>
          <w:tcPr>
            <w:tcW w:w="2235" w:type="dxa"/>
          </w:tcPr>
          <w:p w14:paraId="7875091F" w14:textId="77777777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3CEBE6DE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04AF2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BC1846D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A02281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1977CA9" w14:textId="77777777" w:rsidR="007960A7" w:rsidRPr="00F329D2" w:rsidRDefault="007960A7" w:rsidP="007960A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Confident, enthusiastic, flexible and adaptable</w:t>
            </w:r>
          </w:p>
          <w:p w14:paraId="3B963244" w14:textId="4EFA2357" w:rsidR="007960A7" w:rsidRPr="00F329D2" w:rsidRDefault="007960A7" w:rsidP="007960A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A positive and creative problem-solving</w:t>
            </w:r>
            <w:r w:rsidR="00E93FC7">
              <w:rPr>
                <w:rFonts w:ascii="Arial" w:hAnsi="Arial" w:cs="Arial"/>
                <w:color w:val="002838"/>
              </w:rPr>
              <w:t xml:space="preserve"> analytical thinker</w:t>
            </w:r>
          </w:p>
          <w:p w14:paraId="0C133080" w14:textId="77777777" w:rsidR="007960A7" w:rsidRPr="00F329D2" w:rsidRDefault="007960A7" w:rsidP="007960A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Strong interpersonal skills to build and maintain working relationships and work as part of a team</w:t>
            </w:r>
          </w:p>
          <w:p w14:paraId="57385127" w14:textId="77777777" w:rsidR="007960A7" w:rsidRPr="00F329D2" w:rsidRDefault="007960A7" w:rsidP="007960A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Customer and outcome focussed</w:t>
            </w:r>
          </w:p>
          <w:p w14:paraId="268E16EB" w14:textId="77777777" w:rsidR="007960A7" w:rsidRPr="00F329D2" w:rsidRDefault="007960A7" w:rsidP="007960A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Ability to assesses the importance of objectives, activities and events in relation to organisational goals</w:t>
            </w:r>
          </w:p>
          <w:p w14:paraId="3411EF5E" w14:textId="77777777" w:rsidR="007960A7" w:rsidRPr="00F329D2" w:rsidRDefault="007960A7" w:rsidP="007960A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Able to maintain high performance levels under pressure and/or opposition</w:t>
            </w:r>
          </w:p>
          <w:p w14:paraId="2F18B341" w14:textId="77777777" w:rsidR="007960A7" w:rsidRPr="00F329D2" w:rsidRDefault="007960A7" w:rsidP="007960A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Resilient in the face of disappointments, criticism or failures</w:t>
            </w:r>
          </w:p>
          <w:p w14:paraId="0E3A917C" w14:textId="77777777" w:rsidR="007960A7" w:rsidRPr="00F329D2" w:rsidRDefault="007960A7" w:rsidP="007960A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Ability to plan and organise own use of time effectively to meet deadlines and priorities</w:t>
            </w:r>
          </w:p>
          <w:p w14:paraId="6C18CBB7" w14:textId="77777777" w:rsidR="00A24DD3" w:rsidRPr="00A24DD3" w:rsidRDefault="007960A7" w:rsidP="00A65651">
            <w:pPr>
              <w:numPr>
                <w:ilvl w:val="0"/>
                <w:numId w:val="35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Use initiative to gather information relevant to organisational issues, trends</w:t>
            </w:r>
          </w:p>
          <w:p w14:paraId="3FC8896B" w14:textId="49C0D615" w:rsidR="009C69A4" w:rsidRPr="009B5F09" w:rsidRDefault="007960A7" w:rsidP="009B5F09">
            <w:pPr>
              <w:pStyle w:val="ListParagraph"/>
              <w:numPr>
                <w:ilvl w:val="0"/>
                <w:numId w:val="35"/>
              </w:numPr>
              <w:textAlignment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9B5F09">
              <w:rPr>
                <w:rFonts w:ascii="Arial" w:hAnsi="Arial" w:cs="Arial"/>
                <w:color w:val="002838"/>
              </w:rPr>
              <w:t>Proactively applies new, job-related skills and approaches to improve service delivery</w:t>
            </w:r>
          </w:p>
        </w:tc>
        <w:tc>
          <w:tcPr>
            <w:tcW w:w="3261" w:type="dxa"/>
          </w:tcPr>
          <w:p w14:paraId="0B4C94FB" w14:textId="77777777" w:rsidR="009C69A4" w:rsidRPr="00DB6C7E" w:rsidRDefault="009C69A4" w:rsidP="00976F41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77777777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11220A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389F7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5E08247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F2A47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3E28D5DF" w14:textId="77777777" w:rsidR="00630BFB" w:rsidRDefault="00630BFB" w:rsidP="00630BFB">
            <w:pPr>
              <w:numPr>
                <w:ilvl w:val="0"/>
                <w:numId w:val="35"/>
              </w:numPr>
              <w:textAlignment w:val="center"/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This role is based in the Edinburgh office but supports the Group and it’s locations</w:t>
            </w:r>
          </w:p>
          <w:p w14:paraId="28E5D341" w14:textId="59255AE4" w:rsidR="0039145F" w:rsidRPr="0039145F" w:rsidRDefault="0039145F" w:rsidP="00630BFB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39145F">
              <w:rPr>
                <w:rFonts w:ascii="Arial" w:hAnsi="Arial" w:cs="Arial"/>
                <w:color w:val="002838"/>
              </w:rPr>
              <w:t xml:space="preserve">Willingness to travel </w:t>
            </w:r>
            <w:r w:rsidR="006C144F">
              <w:rPr>
                <w:rFonts w:ascii="Arial" w:hAnsi="Arial" w:cs="Arial"/>
                <w:color w:val="002838"/>
              </w:rPr>
              <w:t xml:space="preserve">to other office locations and remote sites </w:t>
            </w:r>
            <w:r w:rsidRPr="0039145F">
              <w:rPr>
                <w:rFonts w:ascii="Arial" w:hAnsi="Arial" w:cs="Arial"/>
                <w:color w:val="002838"/>
              </w:rPr>
              <w:t>and able to occasionally stay away from home overnight</w:t>
            </w:r>
          </w:p>
          <w:p w14:paraId="479BB4A1" w14:textId="0D821B11" w:rsidR="00542E00" w:rsidRPr="0039145F" w:rsidRDefault="0039145F" w:rsidP="00630BFB">
            <w:pPr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39145F">
              <w:rPr>
                <w:rFonts w:ascii="Arial" w:hAnsi="Arial" w:cs="Arial"/>
                <w:color w:val="002838"/>
              </w:rPr>
              <w:t xml:space="preserve">This role is eligible for flexible and home working arrangements </w:t>
            </w:r>
            <w:r w:rsidR="00DC1E37">
              <w:rPr>
                <w:rFonts w:ascii="Arial" w:hAnsi="Arial" w:cs="Arial"/>
                <w:color w:val="002838"/>
              </w:rPr>
              <w:t xml:space="preserve">as authorised by the </w:t>
            </w:r>
            <w:r w:rsidRPr="0039145F">
              <w:rPr>
                <w:rFonts w:ascii="Arial" w:hAnsi="Arial" w:cs="Arial"/>
                <w:color w:val="002838"/>
              </w:rPr>
              <w:t xml:space="preserve">BIM. </w:t>
            </w:r>
          </w:p>
        </w:tc>
        <w:tc>
          <w:tcPr>
            <w:tcW w:w="3261" w:type="dxa"/>
          </w:tcPr>
          <w:p w14:paraId="3B6D710F" w14:textId="54C1695E" w:rsidR="009C69A4" w:rsidRPr="00A37E47" w:rsidRDefault="009C69A4" w:rsidP="00A37E47">
            <w:pPr>
              <w:ind w:left="360"/>
              <w:textAlignment w:val="center"/>
              <w:rPr>
                <w:rFonts w:ascii="Arial" w:hAnsi="Arial" w:cs="Arial"/>
                <w:lang w:eastAsia="en-GB"/>
              </w:rPr>
            </w:pPr>
          </w:p>
        </w:tc>
      </w:tr>
    </w:tbl>
    <w:p w14:paraId="72C7097D" w14:textId="77777777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6040B" w14:textId="77777777" w:rsidR="00D46644" w:rsidRDefault="00D46644">
      <w:r>
        <w:separator/>
      </w:r>
    </w:p>
  </w:endnote>
  <w:endnote w:type="continuationSeparator" w:id="0">
    <w:p w14:paraId="6FC5B21D" w14:textId="77777777" w:rsidR="00D46644" w:rsidRDefault="00D4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3CE50526" w:rsidR="009F47C8" w:rsidRPr="008E3A57" w:rsidRDefault="009F47C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 April 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309E0">
      <w:rPr>
        <w:rFonts w:ascii="Arial" w:hAnsi="Arial" w:cs="Arial"/>
        <w:sz w:val="20"/>
        <w:szCs w:val="20"/>
      </w:rPr>
      <w:t xml:space="preserve">Page </w:t>
    </w:r>
    <w:r w:rsidRPr="007309E0">
      <w:rPr>
        <w:rFonts w:ascii="Arial" w:hAnsi="Arial" w:cs="Arial"/>
        <w:bCs/>
        <w:sz w:val="20"/>
        <w:szCs w:val="20"/>
      </w:rPr>
      <w:fldChar w:fldCharType="begin"/>
    </w:r>
    <w:r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7309E0">
      <w:rPr>
        <w:rFonts w:ascii="Arial" w:hAnsi="Arial" w:cs="Arial"/>
        <w:bCs/>
        <w:sz w:val="20"/>
        <w:szCs w:val="20"/>
      </w:rPr>
      <w:fldChar w:fldCharType="separate"/>
    </w:r>
    <w:r w:rsidR="006E06BC">
      <w:rPr>
        <w:rFonts w:ascii="Arial" w:hAnsi="Arial" w:cs="Arial"/>
        <w:bCs/>
        <w:noProof/>
        <w:sz w:val="20"/>
        <w:szCs w:val="20"/>
      </w:rPr>
      <w:t>2</w:t>
    </w:r>
    <w:r w:rsidRPr="007309E0">
      <w:rPr>
        <w:rFonts w:ascii="Arial" w:hAnsi="Arial" w:cs="Arial"/>
        <w:bCs/>
        <w:sz w:val="20"/>
        <w:szCs w:val="20"/>
      </w:rPr>
      <w:fldChar w:fldCharType="end"/>
    </w:r>
    <w:r w:rsidRPr="007309E0">
      <w:rPr>
        <w:rFonts w:ascii="Arial" w:hAnsi="Arial" w:cs="Arial"/>
        <w:sz w:val="20"/>
        <w:szCs w:val="20"/>
      </w:rPr>
      <w:t xml:space="preserve"> of </w:t>
    </w:r>
    <w:r w:rsidRPr="007309E0">
      <w:rPr>
        <w:rFonts w:ascii="Arial" w:hAnsi="Arial" w:cs="Arial"/>
        <w:bCs/>
        <w:sz w:val="20"/>
        <w:szCs w:val="20"/>
      </w:rPr>
      <w:fldChar w:fldCharType="begin"/>
    </w:r>
    <w:r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7309E0">
      <w:rPr>
        <w:rFonts w:ascii="Arial" w:hAnsi="Arial" w:cs="Arial"/>
        <w:bCs/>
        <w:sz w:val="20"/>
        <w:szCs w:val="20"/>
      </w:rPr>
      <w:fldChar w:fldCharType="separate"/>
    </w:r>
    <w:r w:rsidR="006E06BC">
      <w:rPr>
        <w:rFonts w:ascii="Arial" w:hAnsi="Arial" w:cs="Arial"/>
        <w:bCs/>
        <w:noProof/>
        <w:sz w:val="20"/>
        <w:szCs w:val="20"/>
      </w:rPr>
      <w:t>2</w:t>
    </w:r>
    <w:r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C37E" w14:textId="77777777" w:rsidR="00D46644" w:rsidRDefault="00D46644">
      <w:r>
        <w:separator/>
      </w:r>
    </w:p>
  </w:footnote>
  <w:footnote w:type="continuationSeparator" w:id="0">
    <w:p w14:paraId="5EBEF91E" w14:textId="77777777" w:rsidR="00D46644" w:rsidRDefault="00D4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DC7"/>
    <w:multiLevelType w:val="hybridMultilevel"/>
    <w:tmpl w:val="8C869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B61B7"/>
    <w:multiLevelType w:val="hybridMultilevel"/>
    <w:tmpl w:val="F6B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44112B"/>
    <w:multiLevelType w:val="hybridMultilevel"/>
    <w:tmpl w:val="9224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D0736"/>
    <w:multiLevelType w:val="hybridMultilevel"/>
    <w:tmpl w:val="6EE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58E5"/>
    <w:multiLevelType w:val="hybridMultilevel"/>
    <w:tmpl w:val="14B82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8D2ADA"/>
    <w:multiLevelType w:val="hybridMultilevel"/>
    <w:tmpl w:val="4168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41890"/>
    <w:multiLevelType w:val="hybridMultilevel"/>
    <w:tmpl w:val="B03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4609B"/>
    <w:multiLevelType w:val="hybridMultilevel"/>
    <w:tmpl w:val="429A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9"/>
  </w:num>
  <w:num w:numId="4">
    <w:abstractNumId w:val="17"/>
  </w:num>
  <w:num w:numId="5">
    <w:abstractNumId w:val="22"/>
  </w:num>
  <w:num w:numId="6">
    <w:abstractNumId w:val="28"/>
  </w:num>
  <w:num w:numId="7">
    <w:abstractNumId w:val="0"/>
  </w:num>
  <w:num w:numId="8">
    <w:abstractNumId w:val="7"/>
  </w:num>
  <w:num w:numId="9">
    <w:abstractNumId w:val="34"/>
  </w:num>
  <w:num w:numId="10">
    <w:abstractNumId w:val="33"/>
  </w:num>
  <w:num w:numId="11">
    <w:abstractNumId w:val="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30"/>
  </w:num>
  <w:num w:numId="16">
    <w:abstractNumId w:val="1"/>
  </w:num>
  <w:num w:numId="17">
    <w:abstractNumId w:val="19"/>
  </w:num>
  <w:num w:numId="18">
    <w:abstractNumId w:val="36"/>
  </w:num>
  <w:num w:numId="19">
    <w:abstractNumId w:val="2"/>
  </w:num>
  <w:num w:numId="20">
    <w:abstractNumId w:val="5"/>
  </w:num>
  <w:num w:numId="21">
    <w:abstractNumId w:val="29"/>
  </w:num>
  <w:num w:numId="22">
    <w:abstractNumId w:val="23"/>
  </w:num>
  <w:num w:numId="23">
    <w:abstractNumId w:val="26"/>
  </w:num>
  <w:num w:numId="24">
    <w:abstractNumId w:val="11"/>
  </w:num>
  <w:num w:numId="25">
    <w:abstractNumId w:val="35"/>
  </w:num>
  <w:num w:numId="26">
    <w:abstractNumId w:val="27"/>
  </w:num>
  <w:num w:numId="27">
    <w:abstractNumId w:val="25"/>
  </w:num>
  <w:num w:numId="28">
    <w:abstractNumId w:val="24"/>
  </w:num>
  <w:num w:numId="29">
    <w:abstractNumId w:val="12"/>
  </w:num>
  <w:num w:numId="30">
    <w:abstractNumId w:val="16"/>
  </w:num>
  <w:num w:numId="31">
    <w:abstractNumId w:val="3"/>
  </w:num>
  <w:num w:numId="32">
    <w:abstractNumId w:val="18"/>
  </w:num>
  <w:num w:numId="33">
    <w:abstractNumId w:val="15"/>
  </w:num>
  <w:num w:numId="34">
    <w:abstractNumId w:val="8"/>
  </w:num>
  <w:num w:numId="35">
    <w:abstractNumId w:val="10"/>
  </w:num>
  <w:num w:numId="36">
    <w:abstractNumId w:val="4"/>
  </w:num>
  <w:num w:numId="37">
    <w:abstractNumId w:val="3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198A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522B"/>
    <w:rsid w:val="000160BD"/>
    <w:rsid w:val="00017A94"/>
    <w:rsid w:val="00021423"/>
    <w:rsid w:val="00021DD0"/>
    <w:rsid w:val="000228C9"/>
    <w:rsid w:val="00022A07"/>
    <w:rsid w:val="00022D3A"/>
    <w:rsid w:val="000243AD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58C"/>
    <w:rsid w:val="00050BB3"/>
    <w:rsid w:val="0005177A"/>
    <w:rsid w:val="00052247"/>
    <w:rsid w:val="0005245C"/>
    <w:rsid w:val="00052813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6E74"/>
    <w:rsid w:val="00067661"/>
    <w:rsid w:val="0006794E"/>
    <w:rsid w:val="00067E39"/>
    <w:rsid w:val="00070AC9"/>
    <w:rsid w:val="00070B49"/>
    <w:rsid w:val="000721A5"/>
    <w:rsid w:val="0007234F"/>
    <w:rsid w:val="00072887"/>
    <w:rsid w:val="0007292B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A4492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0F74BD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391"/>
    <w:rsid w:val="00114497"/>
    <w:rsid w:val="00114882"/>
    <w:rsid w:val="00116026"/>
    <w:rsid w:val="00116A47"/>
    <w:rsid w:val="00117C58"/>
    <w:rsid w:val="00117DA5"/>
    <w:rsid w:val="001211EA"/>
    <w:rsid w:val="00121500"/>
    <w:rsid w:val="00121596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63C0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398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02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42AF"/>
    <w:rsid w:val="002047BB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1F14"/>
    <w:rsid w:val="002324F9"/>
    <w:rsid w:val="00233222"/>
    <w:rsid w:val="00233991"/>
    <w:rsid w:val="002339E4"/>
    <w:rsid w:val="00233E01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54E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D0E"/>
    <w:rsid w:val="002B3EE5"/>
    <w:rsid w:val="002B4190"/>
    <w:rsid w:val="002B4F4B"/>
    <w:rsid w:val="002B50B9"/>
    <w:rsid w:val="002B5390"/>
    <w:rsid w:val="002B572D"/>
    <w:rsid w:val="002B5B91"/>
    <w:rsid w:val="002B5EC5"/>
    <w:rsid w:val="002B5F54"/>
    <w:rsid w:val="002B638A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7E7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278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984"/>
    <w:rsid w:val="002F3A26"/>
    <w:rsid w:val="002F447B"/>
    <w:rsid w:val="002F4A7F"/>
    <w:rsid w:val="002F5B16"/>
    <w:rsid w:val="002F6017"/>
    <w:rsid w:val="002F6BF6"/>
    <w:rsid w:val="002F6E1C"/>
    <w:rsid w:val="0030196D"/>
    <w:rsid w:val="00301B50"/>
    <w:rsid w:val="00301D9A"/>
    <w:rsid w:val="0030219C"/>
    <w:rsid w:val="00302257"/>
    <w:rsid w:val="00302D30"/>
    <w:rsid w:val="00303471"/>
    <w:rsid w:val="00304D6E"/>
    <w:rsid w:val="003055C7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63B8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6FB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145F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2F21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152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66BF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D5B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595"/>
    <w:rsid w:val="00401842"/>
    <w:rsid w:val="00401850"/>
    <w:rsid w:val="00401C49"/>
    <w:rsid w:val="00401DDE"/>
    <w:rsid w:val="00402198"/>
    <w:rsid w:val="00402771"/>
    <w:rsid w:val="0040285A"/>
    <w:rsid w:val="00403297"/>
    <w:rsid w:val="00403ECF"/>
    <w:rsid w:val="00405711"/>
    <w:rsid w:val="004061F3"/>
    <w:rsid w:val="00407A53"/>
    <w:rsid w:val="004117F0"/>
    <w:rsid w:val="00411F42"/>
    <w:rsid w:val="0041243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0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241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0377"/>
    <w:rsid w:val="004528D1"/>
    <w:rsid w:val="004546DB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057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461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7BF"/>
    <w:rsid w:val="00502995"/>
    <w:rsid w:val="0050365B"/>
    <w:rsid w:val="00503B48"/>
    <w:rsid w:val="00505165"/>
    <w:rsid w:val="0050560C"/>
    <w:rsid w:val="005056B4"/>
    <w:rsid w:val="00505AA3"/>
    <w:rsid w:val="00505C15"/>
    <w:rsid w:val="00505EC8"/>
    <w:rsid w:val="00507588"/>
    <w:rsid w:val="00507DBF"/>
    <w:rsid w:val="0051004F"/>
    <w:rsid w:val="005105F8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361D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573"/>
    <w:rsid w:val="00536658"/>
    <w:rsid w:val="00536885"/>
    <w:rsid w:val="00536BEE"/>
    <w:rsid w:val="00537059"/>
    <w:rsid w:val="005373E3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1447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72C"/>
    <w:rsid w:val="005A2810"/>
    <w:rsid w:val="005A2E6B"/>
    <w:rsid w:val="005A32E2"/>
    <w:rsid w:val="005A3BBD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1DA3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3B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6C4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2F32"/>
    <w:rsid w:val="0062307B"/>
    <w:rsid w:val="00624F20"/>
    <w:rsid w:val="00625BE2"/>
    <w:rsid w:val="00627300"/>
    <w:rsid w:val="00627674"/>
    <w:rsid w:val="00630B81"/>
    <w:rsid w:val="00630BFB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38A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5D61"/>
    <w:rsid w:val="006B7091"/>
    <w:rsid w:val="006C0EE9"/>
    <w:rsid w:val="006C144F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06BC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552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88B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238F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1AC"/>
    <w:rsid w:val="00790CFF"/>
    <w:rsid w:val="00790E81"/>
    <w:rsid w:val="0079265F"/>
    <w:rsid w:val="00793689"/>
    <w:rsid w:val="007947FB"/>
    <w:rsid w:val="0079554D"/>
    <w:rsid w:val="00795B8A"/>
    <w:rsid w:val="007960A7"/>
    <w:rsid w:val="007969A2"/>
    <w:rsid w:val="00796B42"/>
    <w:rsid w:val="00796C08"/>
    <w:rsid w:val="00796DDA"/>
    <w:rsid w:val="007A083A"/>
    <w:rsid w:val="007A150A"/>
    <w:rsid w:val="007A15EB"/>
    <w:rsid w:val="007A1879"/>
    <w:rsid w:val="007A386E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2339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24"/>
    <w:rsid w:val="007E3C93"/>
    <w:rsid w:val="007E3EDD"/>
    <w:rsid w:val="007E4251"/>
    <w:rsid w:val="007E4761"/>
    <w:rsid w:val="007E4831"/>
    <w:rsid w:val="007E5570"/>
    <w:rsid w:val="007E7F8C"/>
    <w:rsid w:val="007F081C"/>
    <w:rsid w:val="007F087F"/>
    <w:rsid w:val="007F14E2"/>
    <w:rsid w:val="007F20B1"/>
    <w:rsid w:val="007F2C49"/>
    <w:rsid w:val="007F37A5"/>
    <w:rsid w:val="007F41CB"/>
    <w:rsid w:val="007F4A77"/>
    <w:rsid w:val="007F5063"/>
    <w:rsid w:val="007F58D9"/>
    <w:rsid w:val="007F64FF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412B"/>
    <w:rsid w:val="0082450C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07A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2E81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A51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5584"/>
    <w:rsid w:val="008A585C"/>
    <w:rsid w:val="008A6FE0"/>
    <w:rsid w:val="008A7005"/>
    <w:rsid w:val="008A77BE"/>
    <w:rsid w:val="008A7E95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133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4ED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73"/>
    <w:rsid w:val="008F06CA"/>
    <w:rsid w:val="008F147A"/>
    <w:rsid w:val="008F1B5C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06D7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661D9"/>
    <w:rsid w:val="00966CBB"/>
    <w:rsid w:val="00970033"/>
    <w:rsid w:val="00970D7C"/>
    <w:rsid w:val="00971C94"/>
    <w:rsid w:val="0097215C"/>
    <w:rsid w:val="009724DE"/>
    <w:rsid w:val="009729CA"/>
    <w:rsid w:val="00972A3E"/>
    <w:rsid w:val="0097318F"/>
    <w:rsid w:val="00973706"/>
    <w:rsid w:val="00973E39"/>
    <w:rsid w:val="009748FA"/>
    <w:rsid w:val="00975E1E"/>
    <w:rsid w:val="0097635F"/>
    <w:rsid w:val="00976743"/>
    <w:rsid w:val="00976F41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5F09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D7EC0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7C8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2C52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4DD3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E4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56544"/>
    <w:rsid w:val="00A56873"/>
    <w:rsid w:val="00A60FB0"/>
    <w:rsid w:val="00A611B6"/>
    <w:rsid w:val="00A615BF"/>
    <w:rsid w:val="00A644ED"/>
    <w:rsid w:val="00A64ECF"/>
    <w:rsid w:val="00A65561"/>
    <w:rsid w:val="00A65593"/>
    <w:rsid w:val="00A65651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30A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5A25"/>
    <w:rsid w:val="00AB5ED9"/>
    <w:rsid w:val="00AB6273"/>
    <w:rsid w:val="00AB7BCB"/>
    <w:rsid w:val="00AC07AC"/>
    <w:rsid w:val="00AC0F3F"/>
    <w:rsid w:val="00AC11A3"/>
    <w:rsid w:val="00AC17B7"/>
    <w:rsid w:val="00AC17BA"/>
    <w:rsid w:val="00AC18CE"/>
    <w:rsid w:val="00AC197A"/>
    <w:rsid w:val="00AC39F6"/>
    <w:rsid w:val="00AC472E"/>
    <w:rsid w:val="00AC4D54"/>
    <w:rsid w:val="00AC4E40"/>
    <w:rsid w:val="00AC5232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1C8"/>
    <w:rsid w:val="00B069E8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C17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533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1B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3F43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9A7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3A3A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51E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4505"/>
    <w:rsid w:val="00C553F5"/>
    <w:rsid w:val="00C55534"/>
    <w:rsid w:val="00C57465"/>
    <w:rsid w:val="00C57671"/>
    <w:rsid w:val="00C615C2"/>
    <w:rsid w:val="00C620DE"/>
    <w:rsid w:val="00C622F9"/>
    <w:rsid w:val="00C629D7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155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129"/>
    <w:rsid w:val="00C77B1B"/>
    <w:rsid w:val="00C80CB5"/>
    <w:rsid w:val="00C828DB"/>
    <w:rsid w:val="00C82C1E"/>
    <w:rsid w:val="00C838A5"/>
    <w:rsid w:val="00C84895"/>
    <w:rsid w:val="00C84ADC"/>
    <w:rsid w:val="00C84CB5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4E60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664"/>
    <w:rsid w:val="00CC68EF"/>
    <w:rsid w:val="00CC7AB5"/>
    <w:rsid w:val="00CC7E28"/>
    <w:rsid w:val="00CD1ED1"/>
    <w:rsid w:val="00CD21B2"/>
    <w:rsid w:val="00CD2FF8"/>
    <w:rsid w:val="00CD34E6"/>
    <w:rsid w:val="00CD3785"/>
    <w:rsid w:val="00CD39B0"/>
    <w:rsid w:val="00CD43D3"/>
    <w:rsid w:val="00CD4709"/>
    <w:rsid w:val="00CD49D2"/>
    <w:rsid w:val="00CD51DF"/>
    <w:rsid w:val="00CD5748"/>
    <w:rsid w:val="00CD6041"/>
    <w:rsid w:val="00CD75BD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1B64"/>
    <w:rsid w:val="00D02470"/>
    <w:rsid w:val="00D0326F"/>
    <w:rsid w:val="00D03C89"/>
    <w:rsid w:val="00D03E8A"/>
    <w:rsid w:val="00D04694"/>
    <w:rsid w:val="00D06039"/>
    <w:rsid w:val="00D0605D"/>
    <w:rsid w:val="00D0651A"/>
    <w:rsid w:val="00D07402"/>
    <w:rsid w:val="00D07934"/>
    <w:rsid w:val="00D10A22"/>
    <w:rsid w:val="00D1149C"/>
    <w:rsid w:val="00D124E6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5A00"/>
    <w:rsid w:val="00D46082"/>
    <w:rsid w:val="00D46644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1583"/>
    <w:rsid w:val="00D72001"/>
    <w:rsid w:val="00D720CD"/>
    <w:rsid w:val="00D731FB"/>
    <w:rsid w:val="00D7325B"/>
    <w:rsid w:val="00D7394B"/>
    <w:rsid w:val="00D74F9D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33A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C30"/>
    <w:rsid w:val="00D97D3A"/>
    <w:rsid w:val="00DA027C"/>
    <w:rsid w:val="00DA03DD"/>
    <w:rsid w:val="00DA0D35"/>
    <w:rsid w:val="00DA1300"/>
    <w:rsid w:val="00DA20B4"/>
    <w:rsid w:val="00DA3153"/>
    <w:rsid w:val="00DA449A"/>
    <w:rsid w:val="00DA6461"/>
    <w:rsid w:val="00DA66F6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58A1"/>
    <w:rsid w:val="00DB6596"/>
    <w:rsid w:val="00DB6C7E"/>
    <w:rsid w:val="00DB6D35"/>
    <w:rsid w:val="00DC0041"/>
    <w:rsid w:val="00DC0DD9"/>
    <w:rsid w:val="00DC18F2"/>
    <w:rsid w:val="00DC1E37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428"/>
    <w:rsid w:val="00E004B7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65A"/>
    <w:rsid w:val="00E13F27"/>
    <w:rsid w:val="00E149B6"/>
    <w:rsid w:val="00E14CAA"/>
    <w:rsid w:val="00E16A01"/>
    <w:rsid w:val="00E17512"/>
    <w:rsid w:val="00E2020A"/>
    <w:rsid w:val="00E2040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5FE6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866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3FC7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1CBE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E6666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4D9"/>
    <w:rsid w:val="00EF6B94"/>
    <w:rsid w:val="00F002EA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7CB"/>
    <w:rsid w:val="00F778AF"/>
    <w:rsid w:val="00F77C66"/>
    <w:rsid w:val="00F80209"/>
    <w:rsid w:val="00F80F83"/>
    <w:rsid w:val="00F81A74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442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4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5251"/>
    <w:rsid w:val="00FE645B"/>
    <w:rsid w:val="00FE66BA"/>
    <w:rsid w:val="00FE6925"/>
    <w:rsid w:val="00FE71D3"/>
    <w:rsid w:val="00FF11F1"/>
    <w:rsid w:val="00FF1834"/>
    <w:rsid w:val="00FF18FB"/>
    <w:rsid w:val="00FF1B71"/>
    <w:rsid w:val="00FF2375"/>
    <w:rsid w:val="00FF2B6C"/>
    <w:rsid w:val="00FF34CB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DefaultText">
    <w:name w:val="Default Text"/>
    <w:basedOn w:val="Normal"/>
    <w:rsid w:val="005027B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E218-A94E-4FE4-97AF-A89CDA9C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876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2021-07-28T08:41:00Z</cp:lastPrinted>
  <dcterms:created xsi:type="dcterms:W3CDTF">2021-08-02T14:09:00Z</dcterms:created>
  <dcterms:modified xsi:type="dcterms:W3CDTF">2021-08-02T14:09:00Z</dcterms:modified>
</cp:coreProperties>
</file>