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7982" w14:textId="03B72C5B" w:rsidR="00311EB5" w:rsidRPr="0052234E" w:rsidRDefault="002A275B" w:rsidP="001033E4">
      <w:pPr>
        <w:jc w:val="right"/>
        <w:rPr>
          <w:rFonts w:ascii="Arial" w:hAnsi="Arial" w:cs="Arial"/>
        </w:rPr>
      </w:pPr>
      <w:bookmarkStart w:id="0" w:name="_GoBack"/>
      <w:bookmarkEnd w:id="0"/>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3A22B0" w:rsidRDefault="008E3A57" w:rsidP="008E3A57">
      <w:pPr>
        <w:jc w:val="center"/>
        <w:rPr>
          <w:rFonts w:ascii="Arial" w:hAnsi="Arial" w:cs="Arial"/>
          <w:b/>
        </w:rPr>
      </w:pPr>
      <w:r w:rsidRPr="003A22B0">
        <w:rPr>
          <w:rFonts w:ascii="Arial" w:hAnsi="Arial" w:cs="Arial"/>
          <w:b/>
        </w:rPr>
        <w:t>Job Description</w:t>
      </w:r>
    </w:p>
    <w:p w14:paraId="55420498" w14:textId="77777777" w:rsidR="008E3A57" w:rsidRPr="00DB6C7E" w:rsidRDefault="008E3A57" w:rsidP="008E3A57">
      <w:pPr>
        <w:rPr>
          <w:rFonts w:ascii="Verdana" w:hAnsi="Verdana" w:cs="Arial"/>
          <w:b/>
          <w:bCs/>
          <w:sz w:val="22"/>
          <w:szCs w:val="22"/>
        </w:rPr>
      </w:pPr>
    </w:p>
    <w:p w14:paraId="60B716C4" w14:textId="77777777" w:rsidR="008E3A57" w:rsidRPr="003A22B0" w:rsidRDefault="008E3A57" w:rsidP="008E3A57">
      <w:pPr>
        <w:jc w:val="both"/>
        <w:rPr>
          <w:rFonts w:ascii="Arial" w:hAnsi="Arial" w:cs="Arial"/>
        </w:rPr>
      </w:pPr>
      <w:r w:rsidRPr="003A22B0">
        <w:rPr>
          <w:rFonts w:ascii="Arial" w:hAnsi="Arial" w:cs="Arial"/>
          <w:b/>
        </w:rPr>
        <w:t>1.</w:t>
      </w:r>
      <w:r w:rsidRPr="003A22B0">
        <w:rPr>
          <w:rFonts w:ascii="Arial" w:hAnsi="Arial" w:cs="Arial"/>
        </w:rPr>
        <w:tab/>
      </w:r>
      <w:r w:rsidRPr="003A22B0">
        <w:rPr>
          <w:rFonts w:ascii="Arial" w:hAnsi="Arial" w:cs="Arial"/>
          <w:b/>
          <w:bCs/>
        </w:rPr>
        <w:t>JOB DETAILS</w:t>
      </w:r>
      <w:r w:rsidR="00A865C5" w:rsidRPr="003A22B0">
        <w:rPr>
          <w:rFonts w:ascii="Arial" w:hAnsi="Arial" w:cs="Arial"/>
          <w:b/>
          <w:bCs/>
        </w:rPr>
        <w:tab/>
      </w:r>
      <w:r w:rsidR="00A865C5" w:rsidRPr="003A22B0">
        <w:rPr>
          <w:rFonts w:ascii="Arial" w:hAnsi="Arial" w:cs="Arial"/>
          <w:b/>
          <w:bCs/>
        </w:rPr>
        <w:tab/>
      </w:r>
    </w:p>
    <w:p w14:paraId="6AF14534" w14:textId="77777777" w:rsidR="008E3A57" w:rsidRPr="003A22B0" w:rsidRDefault="008E3A57" w:rsidP="008E3A57">
      <w:pPr>
        <w:jc w:val="both"/>
        <w:rPr>
          <w:rFonts w:ascii="Arial" w:hAnsi="Arial" w:cs="Arial"/>
        </w:rPr>
      </w:pPr>
    </w:p>
    <w:p w14:paraId="44F8BA3A" w14:textId="5636BF42" w:rsidR="00843967" w:rsidRPr="003A22B0" w:rsidRDefault="008E3A57" w:rsidP="008E3A57">
      <w:pPr>
        <w:jc w:val="both"/>
        <w:rPr>
          <w:rFonts w:ascii="Arial" w:hAnsi="Arial" w:cs="Arial"/>
          <w:b/>
          <w:bCs/>
        </w:rPr>
      </w:pPr>
      <w:r w:rsidRPr="003A22B0">
        <w:rPr>
          <w:rFonts w:ascii="Arial" w:hAnsi="Arial" w:cs="Arial"/>
          <w:b/>
          <w:bCs/>
        </w:rPr>
        <w:tab/>
        <w:t>Job Title:</w:t>
      </w:r>
      <w:r w:rsidR="005C060E" w:rsidRPr="003A22B0">
        <w:rPr>
          <w:rFonts w:ascii="Arial" w:hAnsi="Arial" w:cs="Arial"/>
        </w:rPr>
        <w:tab/>
      </w:r>
      <w:r w:rsidR="00606FC1" w:rsidRPr="003A22B0">
        <w:rPr>
          <w:rFonts w:ascii="Arial" w:hAnsi="Arial" w:cs="Arial"/>
        </w:rPr>
        <w:t>Repa</w:t>
      </w:r>
      <w:r w:rsidR="006C6E66" w:rsidRPr="003A22B0">
        <w:rPr>
          <w:rFonts w:ascii="Arial" w:hAnsi="Arial" w:cs="Arial"/>
        </w:rPr>
        <w:t>irs A</w:t>
      </w:r>
      <w:r w:rsidR="00606FC1" w:rsidRPr="003A22B0">
        <w:rPr>
          <w:rFonts w:ascii="Arial" w:hAnsi="Arial" w:cs="Arial"/>
        </w:rPr>
        <w:t>dmin</w:t>
      </w:r>
      <w:r w:rsidR="006C6E66" w:rsidRPr="003A22B0">
        <w:rPr>
          <w:rFonts w:ascii="Arial" w:hAnsi="Arial" w:cs="Arial"/>
        </w:rPr>
        <w:t>istrati</w:t>
      </w:r>
      <w:r w:rsidR="009A18F8">
        <w:rPr>
          <w:rFonts w:ascii="Arial" w:hAnsi="Arial" w:cs="Arial"/>
        </w:rPr>
        <w:t>ve</w:t>
      </w:r>
      <w:r w:rsidR="00606FC1" w:rsidRPr="003A22B0">
        <w:rPr>
          <w:rFonts w:ascii="Arial" w:hAnsi="Arial" w:cs="Arial"/>
        </w:rPr>
        <w:t xml:space="preserve"> Assistant</w:t>
      </w:r>
      <w:r w:rsidR="0077414B" w:rsidRPr="003A22B0">
        <w:rPr>
          <w:rFonts w:ascii="Arial" w:hAnsi="Arial" w:cs="Arial"/>
        </w:rPr>
        <w:tab/>
      </w:r>
      <w:r w:rsidRPr="003A22B0">
        <w:rPr>
          <w:rFonts w:ascii="Arial" w:hAnsi="Arial" w:cs="Arial"/>
          <w:b/>
          <w:bCs/>
        </w:rPr>
        <w:tab/>
      </w:r>
    </w:p>
    <w:p w14:paraId="150D10EC" w14:textId="77777777" w:rsidR="00843967" w:rsidRPr="003A22B0" w:rsidRDefault="00843967" w:rsidP="008E3A57">
      <w:pPr>
        <w:jc w:val="both"/>
        <w:rPr>
          <w:rFonts w:ascii="Arial" w:hAnsi="Arial" w:cs="Arial"/>
          <w:b/>
          <w:bCs/>
        </w:rPr>
      </w:pPr>
    </w:p>
    <w:p w14:paraId="314EFD02" w14:textId="5C2322E0" w:rsidR="000A0D25" w:rsidRPr="003A22B0" w:rsidRDefault="008E3A57" w:rsidP="008E3A57">
      <w:pPr>
        <w:jc w:val="both"/>
        <w:rPr>
          <w:rFonts w:ascii="Arial" w:hAnsi="Arial" w:cs="Arial"/>
          <w:b/>
          <w:bCs/>
        </w:rPr>
      </w:pPr>
      <w:r w:rsidRPr="003A22B0">
        <w:rPr>
          <w:rFonts w:ascii="Arial" w:hAnsi="Arial" w:cs="Arial"/>
          <w:b/>
          <w:bCs/>
        </w:rPr>
        <w:tab/>
        <w:t>Location:</w:t>
      </w:r>
      <w:r w:rsidR="00606FC1" w:rsidRPr="003A22B0">
        <w:rPr>
          <w:rFonts w:ascii="Arial" w:hAnsi="Arial" w:cs="Arial"/>
          <w:b/>
          <w:bCs/>
        </w:rPr>
        <w:t xml:space="preserve"> </w:t>
      </w:r>
      <w:r w:rsidR="00606FC1" w:rsidRPr="003A22B0">
        <w:rPr>
          <w:rFonts w:ascii="Arial" w:hAnsi="Arial" w:cs="Arial"/>
          <w:bCs/>
        </w:rPr>
        <w:t>Bellshill</w:t>
      </w:r>
    </w:p>
    <w:p w14:paraId="3E4D164F" w14:textId="77777777" w:rsidR="000A0D25" w:rsidRPr="003A22B0" w:rsidRDefault="000A0D25" w:rsidP="008E3A57">
      <w:pPr>
        <w:jc w:val="both"/>
        <w:rPr>
          <w:rFonts w:ascii="Arial" w:hAnsi="Arial" w:cs="Arial"/>
          <w:b/>
          <w:bCs/>
        </w:rPr>
      </w:pPr>
    </w:p>
    <w:p w14:paraId="2E5DB3B6" w14:textId="4FC4E380" w:rsidR="008E3A57" w:rsidRPr="003A22B0" w:rsidRDefault="000A0D25" w:rsidP="008E3A57">
      <w:pPr>
        <w:jc w:val="both"/>
        <w:rPr>
          <w:rFonts w:ascii="Arial" w:hAnsi="Arial" w:cs="Arial"/>
        </w:rPr>
      </w:pPr>
      <w:r w:rsidRPr="003A22B0">
        <w:rPr>
          <w:rFonts w:ascii="Arial" w:hAnsi="Arial" w:cs="Arial"/>
          <w:b/>
          <w:bCs/>
        </w:rPr>
        <w:tab/>
        <w:t>Team/Directorate:</w:t>
      </w:r>
      <w:r w:rsidR="00606FC1" w:rsidRPr="003A22B0">
        <w:rPr>
          <w:rFonts w:ascii="Arial" w:hAnsi="Arial" w:cs="Arial"/>
          <w:b/>
          <w:bCs/>
        </w:rPr>
        <w:t xml:space="preserve"> </w:t>
      </w:r>
      <w:r w:rsidR="00606FC1" w:rsidRPr="003A22B0">
        <w:rPr>
          <w:rFonts w:ascii="Arial" w:hAnsi="Arial" w:cs="Arial"/>
          <w:bCs/>
        </w:rPr>
        <w:t>Customer Services</w:t>
      </w:r>
      <w:r w:rsidR="008E3A57" w:rsidRPr="003A22B0">
        <w:rPr>
          <w:rFonts w:ascii="Arial" w:hAnsi="Arial" w:cs="Arial"/>
        </w:rPr>
        <w:tab/>
      </w:r>
      <w:r w:rsidR="008E3A57" w:rsidRPr="003A22B0">
        <w:rPr>
          <w:rFonts w:ascii="Arial" w:hAnsi="Arial" w:cs="Arial"/>
        </w:rPr>
        <w:tab/>
      </w:r>
      <w:r w:rsidR="008E3A57" w:rsidRPr="003A22B0">
        <w:rPr>
          <w:rFonts w:ascii="Arial" w:hAnsi="Arial" w:cs="Arial"/>
        </w:rPr>
        <w:tab/>
      </w:r>
      <w:r w:rsidR="008E3A57" w:rsidRPr="003A22B0">
        <w:rPr>
          <w:rFonts w:ascii="Arial" w:hAnsi="Arial" w:cs="Arial"/>
        </w:rPr>
        <w:tab/>
      </w:r>
    </w:p>
    <w:p w14:paraId="5BC40CE1" w14:textId="77777777" w:rsidR="008E3A57" w:rsidRPr="003A22B0" w:rsidRDefault="008E3A57" w:rsidP="008E3A57">
      <w:pPr>
        <w:jc w:val="both"/>
        <w:rPr>
          <w:rFonts w:ascii="Arial" w:hAnsi="Arial" w:cs="Arial"/>
          <w:b/>
          <w:bCs/>
          <w:u w:val="single"/>
        </w:rPr>
      </w:pPr>
    </w:p>
    <w:p w14:paraId="0B2F03AF" w14:textId="6CAEE4AC" w:rsidR="008E3A57" w:rsidRPr="003A22B0" w:rsidRDefault="008E3A57" w:rsidP="008E3A57">
      <w:pPr>
        <w:jc w:val="both"/>
        <w:rPr>
          <w:rFonts w:ascii="Arial" w:hAnsi="Arial" w:cs="Arial"/>
        </w:rPr>
      </w:pPr>
      <w:r w:rsidRPr="003A22B0">
        <w:rPr>
          <w:rFonts w:ascii="Arial" w:hAnsi="Arial" w:cs="Arial"/>
          <w:b/>
          <w:bCs/>
        </w:rPr>
        <w:tab/>
        <w:t>Responsible To:</w:t>
      </w:r>
      <w:r w:rsidRPr="003A22B0">
        <w:rPr>
          <w:rFonts w:ascii="Arial" w:hAnsi="Arial" w:cs="Arial"/>
        </w:rPr>
        <w:tab/>
      </w:r>
      <w:r w:rsidR="006C6E66" w:rsidRPr="003A22B0">
        <w:rPr>
          <w:rFonts w:ascii="Arial" w:hAnsi="Arial" w:cs="Arial"/>
        </w:rPr>
        <w:t>Maintenance</w:t>
      </w:r>
      <w:r w:rsidR="00606FC1" w:rsidRPr="003A22B0">
        <w:rPr>
          <w:rFonts w:ascii="Arial" w:hAnsi="Arial" w:cs="Arial"/>
        </w:rPr>
        <w:t xml:space="preserve"> </w:t>
      </w:r>
      <w:r w:rsidR="009A18F8">
        <w:rPr>
          <w:rFonts w:ascii="Arial" w:hAnsi="Arial" w:cs="Arial"/>
        </w:rPr>
        <w:t>Supervisor</w:t>
      </w:r>
      <w:r w:rsidR="00606FC1" w:rsidRPr="003A22B0">
        <w:rPr>
          <w:rFonts w:ascii="Arial" w:hAnsi="Arial" w:cs="Arial"/>
        </w:rPr>
        <w:tab/>
      </w:r>
      <w:r w:rsidRPr="003A22B0">
        <w:rPr>
          <w:rFonts w:ascii="Arial" w:hAnsi="Arial" w:cs="Arial"/>
        </w:rPr>
        <w:tab/>
      </w:r>
    </w:p>
    <w:p w14:paraId="25AD124A" w14:textId="77777777" w:rsidR="008E3A57" w:rsidRPr="003A22B0" w:rsidRDefault="008E3A57" w:rsidP="008E3A57">
      <w:pPr>
        <w:jc w:val="both"/>
        <w:rPr>
          <w:rFonts w:ascii="Arial" w:hAnsi="Arial" w:cs="Arial"/>
          <w:b/>
          <w:bCs/>
          <w:u w:val="single"/>
        </w:rPr>
      </w:pPr>
    </w:p>
    <w:p w14:paraId="7BA35FD2" w14:textId="7C03F062" w:rsidR="00B211A9" w:rsidRPr="003A22B0" w:rsidRDefault="008E3A57" w:rsidP="003C7128">
      <w:pPr>
        <w:jc w:val="both"/>
        <w:rPr>
          <w:rFonts w:ascii="Arial" w:hAnsi="Arial" w:cs="Arial"/>
          <w:b/>
          <w:u w:val="single"/>
        </w:rPr>
      </w:pPr>
      <w:r w:rsidRPr="003A22B0">
        <w:rPr>
          <w:rFonts w:ascii="Arial" w:hAnsi="Arial" w:cs="Arial"/>
          <w:b/>
          <w:bCs/>
        </w:rPr>
        <w:tab/>
      </w:r>
      <w:r w:rsidR="000A0D25" w:rsidRPr="003A22B0">
        <w:rPr>
          <w:rFonts w:ascii="Arial" w:hAnsi="Arial" w:cs="Arial"/>
          <w:b/>
          <w:bCs/>
        </w:rPr>
        <w:t>Responsible For</w:t>
      </w:r>
      <w:r w:rsidRPr="003A22B0">
        <w:rPr>
          <w:rFonts w:ascii="Arial" w:hAnsi="Arial" w:cs="Arial"/>
          <w:b/>
          <w:bCs/>
        </w:rPr>
        <w:t>:</w:t>
      </w:r>
      <w:r w:rsidRPr="003A22B0">
        <w:rPr>
          <w:rFonts w:ascii="Arial" w:hAnsi="Arial" w:cs="Arial"/>
        </w:rPr>
        <w:tab/>
      </w:r>
      <w:r w:rsidR="000538E4">
        <w:rPr>
          <w:rFonts w:ascii="Arial" w:hAnsi="Arial" w:cs="Arial"/>
        </w:rPr>
        <w:t>N/A</w:t>
      </w:r>
    </w:p>
    <w:p w14:paraId="459FEB4F" w14:textId="77777777" w:rsidR="00C75AC4" w:rsidRPr="003A22B0" w:rsidRDefault="00C75AC4" w:rsidP="00C75AC4">
      <w:pPr>
        <w:ind w:firstLine="720"/>
        <w:jc w:val="both"/>
        <w:rPr>
          <w:rFonts w:ascii="Arial" w:hAnsi="Arial" w:cs="Arial"/>
        </w:rPr>
      </w:pPr>
      <w:r w:rsidRPr="003A22B0">
        <w:rPr>
          <w:rFonts w:ascii="Arial" w:hAnsi="Arial" w:cs="Arial"/>
        </w:rPr>
        <w:tab/>
      </w:r>
    </w:p>
    <w:p w14:paraId="2312FE75" w14:textId="77777777" w:rsidR="00C75AC4" w:rsidRPr="003A22B0" w:rsidRDefault="00C75AC4" w:rsidP="00C75AC4">
      <w:pPr>
        <w:jc w:val="both"/>
        <w:rPr>
          <w:rFonts w:ascii="Arial" w:hAnsi="Arial" w:cs="Arial"/>
        </w:rPr>
      </w:pPr>
    </w:p>
    <w:p w14:paraId="2AB8904B" w14:textId="77777777" w:rsidR="00C75AC4" w:rsidRPr="003A22B0" w:rsidRDefault="00C75AC4" w:rsidP="00C75AC4">
      <w:pPr>
        <w:pStyle w:val="Heading1"/>
        <w:jc w:val="both"/>
        <w:rPr>
          <w:rFonts w:ascii="Arial" w:hAnsi="Arial" w:cs="Arial"/>
        </w:rPr>
      </w:pPr>
      <w:r w:rsidRPr="003A22B0">
        <w:rPr>
          <w:rFonts w:ascii="Arial" w:hAnsi="Arial" w:cs="Arial"/>
          <w:u w:val="none"/>
        </w:rPr>
        <w:t>2</w:t>
      </w:r>
      <w:r w:rsidRPr="003A22B0">
        <w:rPr>
          <w:rFonts w:ascii="Arial" w:hAnsi="Arial" w:cs="Arial"/>
          <w:b w:val="0"/>
          <w:u w:val="none"/>
        </w:rPr>
        <w:t>.</w:t>
      </w:r>
      <w:r w:rsidRPr="003A22B0">
        <w:rPr>
          <w:rFonts w:ascii="Arial" w:hAnsi="Arial" w:cs="Arial"/>
          <w:b w:val="0"/>
          <w:u w:val="none"/>
        </w:rPr>
        <w:tab/>
      </w:r>
      <w:r w:rsidRPr="003A22B0">
        <w:rPr>
          <w:rFonts w:ascii="Arial" w:hAnsi="Arial" w:cs="Arial"/>
          <w:u w:val="none"/>
        </w:rPr>
        <w:t>JOB PURPOSE</w:t>
      </w:r>
    </w:p>
    <w:p w14:paraId="4F0BD5FC" w14:textId="55013FBB" w:rsidR="006C6E66" w:rsidRPr="003A22B0" w:rsidRDefault="006C6E66" w:rsidP="006C6E66">
      <w:pPr>
        <w:jc w:val="both"/>
        <w:rPr>
          <w:rFonts w:ascii="Arial" w:hAnsi="Arial" w:cs="Arial"/>
        </w:rPr>
      </w:pPr>
    </w:p>
    <w:p w14:paraId="141CF865" w14:textId="07D5566A" w:rsidR="006C6E66" w:rsidRPr="003A22B0" w:rsidRDefault="00F92A94" w:rsidP="00CA39ED">
      <w:pPr>
        <w:pStyle w:val="ListParagraph"/>
        <w:spacing w:after="160" w:line="259" w:lineRule="auto"/>
        <w:ind w:left="502"/>
        <w:contextualSpacing/>
        <w:rPr>
          <w:rFonts w:ascii="Arial" w:hAnsi="Arial" w:cs="Arial"/>
        </w:rPr>
      </w:pPr>
      <w:r w:rsidRPr="003A22B0">
        <w:rPr>
          <w:rFonts w:ascii="Arial" w:hAnsi="Arial" w:cs="Arial"/>
        </w:rPr>
        <w:t>Provide admin</w:t>
      </w:r>
      <w:r w:rsidR="009A18F8">
        <w:rPr>
          <w:rFonts w:ascii="Arial" w:hAnsi="Arial" w:cs="Arial"/>
        </w:rPr>
        <w:t>istrative</w:t>
      </w:r>
      <w:r w:rsidRPr="003A22B0">
        <w:rPr>
          <w:rFonts w:ascii="Arial" w:hAnsi="Arial" w:cs="Arial"/>
        </w:rPr>
        <w:t xml:space="preserve"> support</w:t>
      </w:r>
      <w:r w:rsidR="006C6E66" w:rsidRPr="003A22B0">
        <w:rPr>
          <w:rFonts w:ascii="Arial" w:hAnsi="Arial" w:cs="Arial"/>
        </w:rPr>
        <w:t xml:space="preserve"> within the </w:t>
      </w:r>
      <w:r w:rsidR="009A18F8">
        <w:rPr>
          <w:rFonts w:ascii="Arial" w:hAnsi="Arial" w:cs="Arial"/>
        </w:rPr>
        <w:t xml:space="preserve">Ancho Asset Team and </w:t>
      </w:r>
      <w:r w:rsidR="00E443D6">
        <w:rPr>
          <w:rFonts w:ascii="Arial" w:hAnsi="Arial" w:cs="Arial"/>
        </w:rPr>
        <w:t xml:space="preserve">South </w:t>
      </w:r>
      <w:r w:rsidR="006C6E66" w:rsidRPr="003A22B0">
        <w:rPr>
          <w:rFonts w:ascii="Arial" w:hAnsi="Arial" w:cs="Arial"/>
        </w:rPr>
        <w:t>Maintenance T</w:t>
      </w:r>
      <w:r w:rsidRPr="003A22B0">
        <w:rPr>
          <w:rFonts w:ascii="Arial" w:hAnsi="Arial" w:cs="Arial"/>
        </w:rPr>
        <w:t>eam</w:t>
      </w:r>
      <w:r w:rsidR="006C6E66" w:rsidRPr="003A22B0">
        <w:rPr>
          <w:rFonts w:ascii="Arial" w:hAnsi="Arial" w:cs="Arial"/>
        </w:rPr>
        <w:t xml:space="preserve"> to </w:t>
      </w:r>
      <w:r w:rsidRPr="003A22B0">
        <w:rPr>
          <w:rFonts w:ascii="Arial" w:hAnsi="Arial" w:cs="Arial"/>
        </w:rPr>
        <w:t>ensure an</w:t>
      </w:r>
      <w:r w:rsidR="006C6E66" w:rsidRPr="003A22B0">
        <w:rPr>
          <w:rFonts w:ascii="Arial" w:hAnsi="Arial" w:cs="Arial"/>
        </w:rPr>
        <w:t xml:space="preserve"> excellent customer service through face to face interactions, telephone calls or written communications.</w:t>
      </w:r>
    </w:p>
    <w:p w14:paraId="04E6E95B" w14:textId="77777777" w:rsidR="00497852" w:rsidRPr="003A22B0" w:rsidRDefault="00497852" w:rsidP="000A0D25">
      <w:pPr>
        <w:jc w:val="both"/>
        <w:rPr>
          <w:rFonts w:ascii="Arial" w:hAnsi="Arial" w:cs="Arial"/>
          <w:color w:val="FF0000"/>
        </w:rPr>
      </w:pPr>
    </w:p>
    <w:p w14:paraId="2992F218" w14:textId="77777777" w:rsidR="008341F1" w:rsidRPr="003A22B0" w:rsidRDefault="008341F1" w:rsidP="00F97CDC">
      <w:pPr>
        <w:jc w:val="center"/>
        <w:rPr>
          <w:rFonts w:ascii="Arial" w:hAnsi="Arial" w:cs="Arial"/>
        </w:rPr>
      </w:pPr>
    </w:p>
    <w:p w14:paraId="055E58BE" w14:textId="77777777" w:rsidR="003C7128" w:rsidRPr="003A22B0" w:rsidRDefault="000A0D25" w:rsidP="00843967">
      <w:pPr>
        <w:pStyle w:val="Heading3"/>
        <w:rPr>
          <w:rFonts w:ascii="Arial" w:hAnsi="Arial" w:cs="Arial"/>
        </w:rPr>
      </w:pPr>
      <w:r w:rsidRPr="003A22B0">
        <w:rPr>
          <w:rFonts w:ascii="Arial" w:hAnsi="Arial" w:cs="Arial"/>
          <w:bCs w:val="0"/>
          <w:u w:val="none"/>
        </w:rPr>
        <w:lastRenderedPageBreak/>
        <w:t>3</w:t>
      </w:r>
      <w:r w:rsidR="00C75AC4" w:rsidRPr="003A22B0">
        <w:rPr>
          <w:rFonts w:ascii="Arial" w:hAnsi="Arial" w:cs="Arial"/>
          <w:b w:val="0"/>
          <w:bCs w:val="0"/>
          <w:u w:val="none"/>
        </w:rPr>
        <w:t>.</w:t>
      </w:r>
      <w:r w:rsidR="00C75AC4" w:rsidRPr="003A22B0">
        <w:rPr>
          <w:rFonts w:ascii="Arial" w:hAnsi="Arial" w:cs="Arial"/>
          <w:b w:val="0"/>
          <w:bCs w:val="0"/>
          <w:u w:val="none"/>
        </w:rPr>
        <w:tab/>
      </w:r>
      <w:r w:rsidR="003C7128" w:rsidRPr="003A22B0">
        <w:rPr>
          <w:rFonts w:ascii="Arial" w:hAnsi="Arial" w:cs="Arial"/>
          <w:bCs w:val="0"/>
          <w:u w:val="none"/>
        </w:rPr>
        <w:t>KEY RESULT AREAS/PRINCIPLE DUTIES AND RESPONSIBILITIES</w:t>
      </w:r>
    </w:p>
    <w:p w14:paraId="7F540492" w14:textId="77777777" w:rsidR="00DB4081" w:rsidRPr="003A22B0" w:rsidRDefault="00DB4081" w:rsidP="00DB4081">
      <w:pPr>
        <w:pStyle w:val="Heading3"/>
        <w:ind w:left="0" w:firstLine="0"/>
        <w:rPr>
          <w:rFonts w:ascii="Arial" w:hAnsi="Arial" w:cs="Arial"/>
        </w:rPr>
      </w:pPr>
    </w:p>
    <w:p w14:paraId="7720365E"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Support and assist the Maintenance Team by organising and planning diaries and arranging appointments for inspections and visits.</w:t>
      </w:r>
    </w:p>
    <w:p w14:paraId="29D2B8A0"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Undertake administrative and clerical duties, such as letter writing or note taking at meetings to support and inform the team and the wider organisation of all agreed actions, outcomes and confirmed responsibilities.</w:t>
      </w:r>
    </w:p>
    <w:p w14:paraId="14018B00"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Provide Administrative support within the finance systems, by inputting correct codes for invoices before final costs are then authorised by others with delegated authorities.</w:t>
      </w:r>
    </w:p>
    <w:p w14:paraId="1A3E2D4F"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Maintain effective document and system upkeep in line with Company Policies and Procedures and working processes, to ensure industry standards and regulatory requirements are met and information is processed in line with GDPR requirements.</w:t>
      </w:r>
    </w:p>
    <w:p w14:paraId="5E5CECEA"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Provide advice and guidance to our customers and colleagues on relevant policies and procedures pertaining to the maintenance team, such as tenant alterations or other repairs and maintenance issues so as to ensure a consistent service delivery.</w:t>
      </w:r>
    </w:p>
    <w:p w14:paraId="2DF9B635"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Deliver partnership working across the organisation by working collaboratively with colleagues, to improve our performance and ensure a consistency of Service.</w:t>
      </w:r>
    </w:p>
    <w:p w14:paraId="5FCFE9FE"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 xml:space="preserve">Provide support in the delivery of projects, such as Insurance claims, by ensuring a good admin record is kept of all relevant information and referencing required to make a claim. </w:t>
      </w:r>
    </w:p>
    <w:p w14:paraId="46508DD7"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 xml:space="preserve">Organise and support the delivery of the maintenance service to ensure we meet our KPI’s and SLA’s. Undertake tasks such as running a report </w:t>
      </w:r>
      <w:r w:rsidRPr="003A22B0">
        <w:rPr>
          <w:rFonts w:ascii="Arial" w:hAnsi="Arial" w:cs="Arial"/>
        </w:rPr>
        <w:lastRenderedPageBreak/>
        <w:t>on Epix to ensure completion dates are being input against repairs and they are being closed on this system.</w:t>
      </w:r>
    </w:p>
    <w:p w14:paraId="1B5E3F68" w14:textId="77777777" w:rsidR="00CA39ED" w:rsidRPr="003A22B0" w:rsidRDefault="00CA39ED" w:rsidP="00CA39ED">
      <w:pPr>
        <w:pStyle w:val="ListParagraph"/>
        <w:numPr>
          <w:ilvl w:val="0"/>
          <w:numId w:val="30"/>
        </w:numPr>
        <w:spacing w:after="160" w:line="259" w:lineRule="auto"/>
        <w:contextualSpacing/>
        <w:rPr>
          <w:rFonts w:ascii="Arial" w:hAnsi="Arial" w:cs="Arial"/>
        </w:rPr>
      </w:pPr>
      <w:r w:rsidRPr="003A22B0">
        <w:rPr>
          <w:rFonts w:ascii="Arial" w:hAnsi="Arial" w:cs="Arial"/>
        </w:rPr>
        <w:t>Input information to ensure effective data management to enable accurate reporting and monitoring on our repairs budget and rechargeable and recoverable costs.</w:t>
      </w:r>
    </w:p>
    <w:p w14:paraId="34059291" w14:textId="77777777" w:rsidR="008E4274" w:rsidRPr="003A22B0" w:rsidRDefault="008E4274" w:rsidP="00C75AC4">
      <w:pPr>
        <w:jc w:val="both"/>
        <w:rPr>
          <w:rFonts w:ascii="Arial" w:hAnsi="Arial" w:cs="Arial"/>
          <w:b/>
        </w:rPr>
      </w:pPr>
    </w:p>
    <w:p w14:paraId="6BC20CAB" w14:textId="17703EA2" w:rsidR="009C69A4" w:rsidRPr="003A22B0" w:rsidRDefault="000A0D25" w:rsidP="00C75AC4">
      <w:pPr>
        <w:jc w:val="both"/>
        <w:rPr>
          <w:rFonts w:ascii="Arial" w:hAnsi="Arial" w:cs="Arial"/>
          <w:b/>
        </w:rPr>
      </w:pPr>
      <w:r w:rsidRPr="003A22B0">
        <w:rPr>
          <w:rFonts w:ascii="Arial" w:hAnsi="Arial" w:cs="Arial"/>
          <w:b/>
        </w:rPr>
        <w:t>3.2</w:t>
      </w:r>
      <w:r w:rsidR="00106143" w:rsidRPr="003A22B0">
        <w:rPr>
          <w:rFonts w:ascii="Arial" w:hAnsi="Arial" w:cs="Arial"/>
          <w:b/>
        </w:rPr>
        <w:t xml:space="preserve">   </w:t>
      </w:r>
      <w:r w:rsidR="00843967" w:rsidRPr="003A22B0">
        <w:rPr>
          <w:rFonts w:ascii="Arial" w:hAnsi="Arial" w:cs="Arial"/>
          <w:b/>
        </w:rPr>
        <w:t>Key Performance Indicators</w:t>
      </w:r>
    </w:p>
    <w:p w14:paraId="0E6CEE64" w14:textId="77777777" w:rsidR="000A0D25" w:rsidRPr="003A22B0" w:rsidRDefault="000A0D25" w:rsidP="00C75AC4">
      <w:pPr>
        <w:jc w:val="both"/>
        <w:rPr>
          <w:rFonts w:ascii="Arial" w:hAnsi="Arial" w:cs="Arial"/>
          <w:b/>
        </w:rPr>
      </w:pPr>
      <w:r w:rsidRPr="003A22B0">
        <w:rPr>
          <w:rFonts w:ascii="Arial" w:hAnsi="Arial" w:cs="Arial"/>
          <w:b/>
        </w:rPr>
        <w:tab/>
      </w:r>
    </w:p>
    <w:p w14:paraId="322B6218" w14:textId="3BBE4F91" w:rsidR="00F447A8" w:rsidRPr="003A22B0" w:rsidRDefault="00F447A8" w:rsidP="00C75AC4">
      <w:pPr>
        <w:jc w:val="both"/>
        <w:rPr>
          <w:rFonts w:ascii="Arial" w:hAnsi="Arial" w:cs="Arial"/>
          <w:b/>
        </w:rPr>
      </w:pPr>
      <w:r w:rsidRPr="003A22B0">
        <w:rPr>
          <w:rFonts w:ascii="Arial" w:hAnsi="Arial" w:cs="Arial"/>
          <w:b/>
        </w:rPr>
        <w:t xml:space="preserve">Support the </w:t>
      </w:r>
      <w:r w:rsidR="008C6CCD">
        <w:rPr>
          <w:rFonts w:ascii="Arial" w:hAnsi="Arial" w:cs="Arial"/>
          <w:b/>
        </w:rPr>
        <w:t>Ancho Asset and South M</w:t>
      </w:r>
      <w:r w:rsidRPr="003A22B0">
        <w:rPr>
          <w:rFonts w:ascii="Arial" w:hAnsi="Arial" w:cs="Arial"/>
          <w:b/>
        </w:rPr>
        <w:t xml:space="preserve">aintenance team meet the </w:t>
      </w:r>
      <w:r w:rsidR="00D7330A" w:rsidRPr="003A22B0">
        <w:rPr>
          <w:rFonts w:ascii="Arial" w:hAnsi="Arial" w:cs="Arial"/>
          <w:b/>
        </w:rPr>
        <w:t>following KPIs</w:t>
      </w:r>
      <w:r w:rsidRPr="003A22B0">
        <w:rPr>
          <w:rFonts w:ascii="Arial" w:hAnsi="Arial" w:cs="Arial"/>
          <w:b/>
        </w:rPr>
        <w:t>;</w:t>
      </w:r>
    </w:p>
    <w:p w14:paraId="265C2F55" w14:textId="1E92586A" w:rsidR="00D7330A" w:rsidRPr="003A22B0" w:rsidRDefault="007D05E0" w:rsidP="007D05E0">
      <w:pPr>
        <w:pStyle w:val="ListParagraph"/>
        <w:numPr>
          <w:ilvl w:val="0"/>
          <w:numId w:val="32"/>
        </w:numPr>
        <w:jc w:val="both"/>
        <w:rPr>
          <w:rFonts w:ascii="Arial" w:hAnsi="Arial" w:cs="Arial"/>
        </w:rPr>
      </w:pPr>
      <w:r>
        <w:rPr>
          <w:rFonts w:ascii="Arial" w:hAnsi="Arial" w:cs="Arial"/>
        </w:rPr>
        <w:t xml:space="preserve">Processing of </w:t>
      </w:r>
      <w:r w:rsidR="00D7330A" w:rsidRPr="003A22B0">
        <w:rPr>
          <w:rFonts w:ascii="Arial" w:hAnsi="Arial" w:cs="Arial"/>
        </w:rPr>
        <w:t>alteration requests</w:t>
      </w:r>
    </w:p>
    <w:p w14:paraId="399091BE" w14:textId="77777777" w:rsidR="00D7330A" w:rsidRPr="003A22B0" w:rsidRDefault="00D7330A" w:rsidP="00D7330A">
      <w:pPr>
        <w:pStyle w:val="Heading1"/>
        <w:numPr>
          <w:ilvl w:val="0"/>
          <w:numId w:val="32"/>
        </w:numPr>
        <w:jc w:val="both"/>
        <w:rPr>
          <w:rFonts w:ascii="Arial" w:hAnsi="Arial" w:cs="Arial"/>
          <w:b w:val="0"/>
          <w:u w:val="none"/>
        </w:rPr>
      </w:pPr>
      <w:r w:rsidRPr="003A22B0">
        <w:rPr>
          <w:rFonts w:ascii="Arial" w:hAnsi="Arial" w:cs="Arial"/>
          <w:b w:val="0"/>
          <w:u w:val="none"/>
        </w:rPr>
        <w:t>Meeting the agreed timescales for repairs</w:t>
      </w:r>
    </w:p>
    <w:p w14:paraId="7A33F2E6" w14:textId="77777777" w:rsidR="00D7330A" w:rsidRPr="003A22B0" w:rsidRDefault="00D7330A" w:rsidP="00D7330A">
      <w:pPr>
        <w:pStyle w:val="ListParagraph"/>
        <w:numPr>
          <w:ilvl w:val="0"/>
          <w:numId w:val="32"/>
        </w:numPr>
        <w:rPr>
          <w:rFonts w:ascii="Arial" w:hAnsi="Arial" w:cs="Arial"/>
        </w:rPr>
      </w:pPr>
      <w:r w:rsidRPr="003A22B0">
        <w:rPr>
          <w:rFonts w:ascii="Arial" w:hAnsi="Arial" w:cs="Arial"/>
        </w:rPr>
        <w:t>Ensuring a qualified person or contractor undertakes a repair</w:t>
      </w:r>
    </w:p>
    <w:p w14:paraId="35FA4955" w14:textId="00F7D172" w:rsidR="00D7330A" w:rsidRPr="003A22B0" w:rsidRDefault="007D05E0" w:rsidP="00D7330A">
      <w:pPr>
        <w:pStyle w:val="ListParagraph"/>
        <w:numPr>
          <w:ilvl w:val="0"/>
          <w:numId w:val="32"/>
        </w:numPr>
        <w:rPr>
          <w:rFonts w:ascii="Arial" w:hAnsi="Arial" w:cs="Arial"/>
        </w:rPr>
      </w:pPr>
      <w:r>
        <w:rPr>
          <w:rFonts w:ascii="Arial" w:hAnsi="Arial" w:cs="Arial"/>
        </w:rPr>
        <w:t xml:space="preserve">Arranging inspections </w:t>
      </w:r>
      <w:r w:rsidR="002305CD">
        <w:rPr>
          <w:rFonts w:ascii="Arial" w:hAnsi="Arial" w:cs="Arial"/>
        </w:rPr>
        <w:t xml:space="preserve">of repairs as required within the allocated timescale </w:t>
      </w:r>
      <w:r w:rsidR="00D7330A" w:rsidRPr="003A22B0">
        <w:rPr>
          <w:rFonts w:ascii="Arial" w:hAnsi="Arial" w:cs="Arial"/>
        </w:rPr>
        <w:t>to ensure they are completed to a satisfactory standard</w:t>
      </w:r>
    </w:p>
    <w:p w14:paraId="5DAD8FB5" w14:textId="77777777" w:rsidR="00D7330A" w:rsidRPr="003A22B0" w:rsidRDefault="00D7330A" w:rsidP="00D7330A">
      <w:pPr>
        <w:pStyle w:val="ListParagraph"/>
        <w:numPr>
          <w:ilvl w:val="0"/>
          <w:numId w:val="32"/>
        </w:numPr>
        <w:rPr>
          <w:rFonts w:ascii="Arial" w:hAnsi="Arial" w:cs="Arial"/>
        </w:rPr>
      </w:pPr>
      <w:r w:rsidRPr="003A22B0">
        <w:rPr>
          <w:rFonts w:ascii="Arial" w:hAnsi="Arial" w:cs="Arial"/>
        </w:rPr>
        <w:t>Meet with Right to Repair legislation</w:t>
      </w:r>
    </w:p>
    <w:p w14:paraId="4ACD39FE" w14:textId="77777777" w:rsidR="00D7330A" w:rsidRPr="003A22B0" w:rsidRDefault="00D7330A" w:rsidP="00D7330A">
      <w:pPr>
        <w:pStyle w:val="ListParagraph"/>
        <w:numPr>
          <w:ilvl w:val="0"/>
          <w:numId w:val="32"/>
        </w:numPr>
        <w:rPr>
          <w:rFonts w:ascii="Arial" w:hAnsi="Arial" w:cs="Arial"/>
        </w:rPr>
      </w:pPr>
      <w:r w:rsidRPr="003A22B0">
        <w:rPr>
          <w:rFonts w:ascii="Arial" w:hAnsi="Arial" w:cs="Arial"/>
        </w:rPr>
        <w:t>Ensure all void properties meet with our re let standard</w:t>
      </w:r>
    </w:p>
    <w:p w14:paraId="3E36917A" w14:textId="77777777" w:rsidR="00D7330A" w:rsidRPr="003A22B0" w:rsidRDefault="00D7330A" w:rsidP="00D7330A">
      <w:pPr>
        <w:pStyle w:val="ListParagraph"/>
        <w:numPr>
          <w:ilvl w:val="0"/>
          <w:numId w:val="32"/>
        </w:numPr>
        <w:rPr>
          <w:rFonts w:ascii="Arial" w:hAnsi="Arial" w:cs="Arial"/>
        </w:rPr>
      </w:pPr>
      <w:r w:rsidRPr="003A22B0">
        <w:rPr>
          <w:rFonts w:ascii="Arial" w:hAnsi="Arial" w:cs="Arial"/>
        </w:rPr>
        <w:t>Provide tenants with a timescale for undertaking a medical adaptation</w:t>
      </w:r>
    </w:p>
    <w:p w14:paraId="4E77C4BE" w14:textId="77777777" w:rsidR="00D7330A" w:rsidRPr="003A22B0" w:rsidRDefault="00D7330A" w:rsidP="00D7330A">
      <w:pPr>
        <w:pStyle w:val="ListParagraph"/>
        <w:numPr>
          <w:ilvl w:val="0"/>
          <w:numId w:val="32"/>
        </w:numPr>
        <w:rPr>
          <w:rFonts w:ascii="Arial" w:hAnsi="Arial" w:cs="Arial"/>
        </w:rPr>
      </w:pPr>
      <w:r w:rsidRPr="003A22B0">
        <w:rPr>
          <w:rFonts w:ascii="Arial" w:hAnsi="Arial" w:cs="Arial"/>
        </w:rPr>
        <w:t>We will ensure we take care of your home and leave it safe at the end of the day</w:t>
      </w:r>
    </w:p>
    <w:p w14:paraId="63C39B8A" w14:textId="77777777" w:rsidR="00D7330A" w:rsidRPr="003A22B0" w:rsidRDefault="00D7330A" w:rsidP="00D7330A">
      <w:pPr>
        <w:pStyle w:val="ListParagraph"/>
        <w:numPr>
          <w:ilvl w:val="0"/>
          <w:numId w:val="32"/>
        </w:numPr>
        <w:rPr>
          <w:rFonts w:ascii="Arial" w:hAnsi="Arial" w:cs="Arial"/>
        </w:rPr>
      </w:pPr>
      <w:r w:rsidRPr="003A22B0">
        <w:rPr>
          <w:rFonts w:ascii="Arial" w:hAnsi="Arial" w:cs="Arial"/>
        </w:rPr>
        <w:t>We will ensure you can use of your gas, electricity and sanitary services at the end of the day or make alternative arrangements for accommodation.</w:t>
      </w:r>
    </w:p>
    <w:p w14:paraId="6232FA43" w14:textId="77777777" w:rsidR="00D7330A" w:rsidRPr="003A22B0" w:rsidRDefault="00D7330A" w:rsidP="00D7330A">
      <w:pPr>
        <w:pStyle w:val="ListParagraph"/>
        <w:numPr>
          <w:ilvl w:val="0"/>
          <w:numId w:val="32"/>
        </w:numPr>
        <w:rPr>
          <w:rFonts w:ascii="Arial" w:hAnsi="Arial" w:cs="Arial"/>
        </w:rPr>
      </w:pPr>
      <w:r w:rsidRPr="003A22B0">
        <w:rPr>
          <w:rFonts w:ascii="Arial" w:hAnsi="Arial" w:cs="Arial"/>
        </w:rPr>
        <w:t>Investigate and respond to complaints in line with Cairns policy.</w:t>
      </w:r>
    </w:p>
    <w:p w14:paraId="5452DF44" w14:textId="77777777" w:rsidR="0046597A" w:rsidRPr="003A22B0" w:rsidRDefault="0046597A" w:rsidP="00497852">
      <w:pPr>
        <w:pStyle w:val="Heading1"/>
        <w:jc w:val="both"/>
        <w:rPr>
          <w:rFonts w:ascii="Arial" w:hAnsi="Arial" w:cs="Arial"/>
          <w:u w:val="none"/>
        </w:rPr>
      </w:pPr>
    </w:p>
    <w:p w14:paraId="4A1531C1" w14:textId="77777777" w:rsidR="0060151E" w:rsidRPr="003A22B0" w:rsidRDefault="0060151E" w:rsidP="0060151E">
      <w:pPr>
        <w:rPr>
          <w:rFonts w:ascii="Arial" w:hAnsi="Arial" w:cs="Arial"/>
        </w:rPr>
      </w:pPr>
    </w:p>
    <w:p w14:paraId="104F8A96" w14:textId="77777777" w:rsidR="00D40C82" w:rsidRPr="003A22B0" w:rsidRDefault="00D40C82" w:rsidP="00497852">
      <w:pPr>
        <w:pStyle w:val="Heading1"/>
        <w:jc w:val="both"/>
        <w:rPr>
          <w:rFonts w:ascii="Arial" w:hAnsi="Arial" w:cs="Arial"/>
          <w:u w:val="none"/>
        </w:rPr>
      </w:pPr>
      <w:r w:rsidRPr="003A22B0">
        <w:rPr>
          <w:rFonts w:ascii="Arial" w:hAnsi="Arial" w:cs="Arial"/>
          <w:u w:val="none"/>
        </w:rPr>
        <w:t>3.3 Key Contacts – Internal &amp; External</w:t>
      </w:r>
    </w:p>
    <w:p w14:paraId="50BE1A14" w14:textId="77777777" w:rsidR="00DF26AE" w:rsidRPr="003A22B0" w:rsidRDefault="00DF26AE" w:rsidP="00DF26AE">
      <w:pPr>
        <w:rPr>
          <w:rFonts w:ascii="Arial" w:hAnsi="Arial" w:cs="Arial"/>
        </w:rPr>
      </w:pPr>
    </w:p>
    <w:p w14:paraId="56844B3F" w14:textId="37063740" w:rsidR="00D40C82" w:rsidRPr="003A22B0" w:rsidRDefault="00DF26AE" w:rsidP="00DF26AE">
      <w:pPr>
        <w:pStyle w:val="ListParagraph"/>
        <w:numPr>
          <w:ilvl w:val="0"/>
          <w:numId w:val="33"/>
        </w:numPr>
        <w:rPr>
          <w:rFonts w:ascii="Arial" w:hAnsi="Arial" w:cs="Arial"/>
        </w:rPr>
      </w:pPr>
      <w:r w:rsidRPr="003A22B0">
        <w:rPr>
          <w:rFonts w:ascii="Arial" w:hAnsi="Arial" w:cs="Arial"/>
        </w:rPr>
        <w:lastRenderedPageBreak/>
        <w:t>Internal, all departments in line with partnership working.</w:t>
      </w:r>
    </w:p>
    <w:p w14:paraId="47CD2213" w14:textId="0FC9CD9E" w:rsidR="000A0054" w:rsidRPr="003A22B0" w:rsidRDefault="00DF26AE" w:rsidP="000A0054">
      <w:pPr>
        <w:pStyle w:val="ListParagraph"/>
        <w:numPr>
          <w:ilvl w:val="0"/>
          <w:numId w:val="33"/>
        </w:numPr>
        <w:rPr>
          <w:rFonts w:ascii="Arial" w:hAnsi="Arial" w:cs="Arial"/>
        </w:rPr>
      </w:pPr>
      <w:r w:rsidRPr="003A22B0">
        <w:rPr>
          <w:rFonts w:ascii="Arial" w:hAnsi="Arial" w:cs="Arial"/>
        </w:rPr>
        <w:t>Direct Customers</w:t>
      </w:r>
      <w:r w:rsidR="000A0054" w:rsidRPr="003A22B0">
        <w:rPr>
          <w:rFonts w:ascii="Arial" w:hAnsi="Arial" w:cs="Arial"/>
        </w:rPr>
        <w:t xml:space="preserve"> for all general advice support and monitoring of a tenants needs.</w:t>
      </w:r>
    </w:p>
    <w:p w14:paraId="23A10D91" w14:textId="7BC49D32" w:rsidR="000A0054" w:rsidRPr="003A22B0" w:rsidRDefault="000A0054" w:rsidP="000A0054">
      <w:pPr>
        <w:pStyle w:val="ListParagraph"/>
        <w:numPr>
          <w:ilvl w:val="0"/>
          <w:numId w:val="33"/>
        </w:numPr>
        <w:rPr>
          <w:rFonts w:ascii="Arial" w:hAnsi="Arial" w:cs="Arial"/>
        </w:rPr>
      </w:pPr>
      <w:r w:rsidRPr="003A22B0">
        <w:rPr>
          <w:rFonts w:ascii="Arial" w:hAnsi="Arial" w:cs="Arial"/>
        </w:rPr>
        <w:t>Local A</w:t>
      </w:r>
      <w:r w:rsidR="0046597A" w:rsidRPr="003A22B0">
        <w:rPr>
          <w:rFonts w:ascii="Arial" w:hAnsi="Arial" w:cs="Arial"/>
        </w:rPr>
        <w:t>uthorities, for joint working</w:t>
      </w:r>
      <w:r w:rsidRPr="003A22B0">
        <w:rPr>
          <w:rFonts w:ascii="Arial" w:hAnsi="Arial" w:cs="Arial"/>
        </w:rPr>
        <w:t xml:space="preserve"> projects</w:t>
      </w:r>
      <w:r w:rsidR="0046597A" w:rsidRPr="003A22B0">
        <w:rPr>
          <w:rFonts w:ascii="Arial" w:hAnsi="Arial" w:cs="Arial"/>
        </w:rPr>
        <w:t>,</w:t>
      </w:r>
      <w:r w:rsidRPr="003A22B0">
        <w:rPr>
          <w:rFonts w:ascii="Arial" w:hAnsi="Arial" w:cs="Arial"/>
        </w:rPr>
        <w:t xml:space="preserve"> such as </w:t>
      </w:r>
      <w:r w:rsidR="0046597A" w:rsidRPr="003A22B0">
        <w:rPr>
          <w:rFonts w:ascii="Arial" w:hAnsi="Arial" w:cs="Arial"/>
        </w:rPr>
        <w:t>obtaining building warrants.</w:t>
      </w:r>
    </w:p>
    <w:p w14:paraId="4ACC073B" w14:textId="47527964" w:rsidR="00DF26AE" w:rsidRPr="003A22B0" w:rsidRDefault="00DF26AE" w:rsidP="00DF26AE">
      <w:pPr>
        <w:numPr>
          <w:ilvl w:val="0"/>
          <w:numId w:val="33"/>
        </w:numPr>
        <w:rPr>
          <w:rFonts w:ascii="Arial" w:hAnsi="Arial" w:cs="Arial"/>
        </w:rPr>
      </w:pPr>
      <w:r w:rsidRPr="003A22B0">
        <w:rPr>
          <w:rFonts w:ascii="Arial" w:hAnsi="Arial" w:cs="Arial"/>
        </w:rPr>
        <w:t>Leaseholders, when arranging LPI’s and identifying repairs under their responsibility</w:t>
      </w:r>
    </w:p>
    <w:p w14:paraId="2A7860DA" w14:textId="3315FF26" w:rsidR="000A0054" w:rsidRPr="003A22B0" w:rsidRDefault="000A0054" w:rsidP="0046597A">
      <w:pPr>
        <w:pStyle w:val="ListParagraph"/>
        <w:numPr>
          <w:ilvl w:val="0"/>
          <w:numId w:val="33"/>
        </w:numPr>
        <w:rPr>
          <w:rFonts w:ascii="Arial" w:hAnsi="Arial" w:cs="Arial"/>
        </w:rPr>
      </w:pPr>
      <w:r w:rsidRPr="003A22B0">
        <w:rPr>
          <w:rFonts w:ascii="Arial" w:hAnsi="Arial" w:cs="Arial"/>
        </w:rPr>
        <w:t>Other External Partners, for joint working on specialist projects</w:t>
      </w:r>
      <w:r w:rsidR="00DF26AE" w:rsidRPr="003A22B0">
        <w:rPr>
          <w:rFonts w:ascii="Arial" w:hAnsi="Arial" w:cs="Arial"/>
        </w:rPr>
        <w:t xml:space="preserve"> insurance claims.</w:t>
      </w:r>
      <w:r w:rsidRPr="003A22B0">
        <w:rPr>
          <w:rFonts w:ascii="Arial" w:hAnsi="Arial" w:cs="Arial"/>
        </w:rPr>
        <w:t>.</w:t>
      </w:r>
    </w:p>
    <w:p w14:paraId="67285D8A" w14:textId="77777777" w:rsidR="000A0054" w:rsidRPr="003A22B0" w:rsidRDefault="000A0054" w:rsidP="000A0054">
      <w:pPr>
        <w:pStyle w:val="ListParagraph"/>
        <w:numPr>
          <w:ilvl w:val="0"/>
          <w:numId w:val="33"/>
        </w:numPr>
        <w:rPr>
          <w:rFonts w:ascii="Arial" w:hAnsi="Arial" w:cs="Arial"/>
        </w:rPr>
      </w:pPr>
      <w:r w:rsidRPr="003A22B0">
        <w:rPr>
          <w:rFonts w:ascii="Arial" w:hAnsi="Arial" w:cs="Arial"/>
        </w:rPr>
        <w:t>Home owners, when dealing with boundary enquires and communal issues.</w:t>
      </w:r>
    </w:p>
    <w:p w14:paraId="49B12C74" w14:textId="77777777" w:rsidR="0046597A" w:rsidRPr="003A22B0" w:rsidRDefault="000A0054" w:rsidP="0046597A">
      <w:pPr>
        <w:pStyle w:val="ListParagraph"/>
        <w:numPr>
          <w:ilvl w:val="0"/>
          <w:numId w:val="33"/>
        </w:numPr>
        <w:rPr>
          <w:rFonts w:ascii="Arial" w:hAnsi="Arial" w:cs="Arial"/>
        </w:rPr>
      </w:pPr>
      <w:r w:rsidRPr="003A22B0">
        <w:rPr>
          <w:rFonts w:ascii="Arial" w:hAnsi="Arial" w:cs="Arial"/>
        </w:rPr>
        <w:t>Police, when undertaking forced entry or reporting illegal activity.</w:t>
      </w:r>
    </w:p>
    <w:p w14:paraId="2C4796EA" w14:textId="6D9D8B85" w:rsidR="00497852" w:rsidRPr="003A22B0" w:rsidRDefault="000A0054" w:rsidP="0046597A">
      <w:pPr>
        <w:pStyle w:val="ListParagraph"/>
        <w:numPr>
          <w:ilvl w:val="0"/>
          <w:numId w:val="33"/>
        </w:numPr>
        <w:rPr>
          <w:rFonts w:ascii="Arial" w:hAnsi="Arial" w:cs="Arial"/>
        </w:rPr>
      </w:pPr>
      <w:r w:rsidRPr="003A22B0">
        <w:rPr>
          <w:rFonts w:ascii="Arial" w:hAnsi="Arial" w:cs="Arial"/>
        </w:rPr>
        <w:t xml:space="preserve">Social Services, </w:t>
      </w:r>
      <w:r w:rsidR="0046597A" w:rsidRPr="003A22B0">
        <w:rPr>
          <w:rFonts w:ascii="Arial" w:hAnsi="Arial" w:cs="Arial"/>
        </w:rPr>
        <w:t xml:space="preserve">when </w:t>
      </w:r>
      <w:r w:rsidRPr="003A22B0">
        <w:rPr>
          <w:rFonts w:ascii="Arial" w:hAnsi="Arial" w:cs="Arial"/>
        </w:rPr>
        <w:t>giving assistance to meeting our customers’ needs</w:t>
      </w:r>
    </w:p>
    <w:p w14:paraId="7299A220" w14:textId="0E829EE5" w:rsidR="00DF26AE" w:rsidRPr="003A22B0" w:rsidRDefault="00415D6D" w:rsidP="00DF26AE">
      <w:pPr>
        <w:pStyle w:val="ListParagraph"/>
        <w:numPr>
          <w:ilvl w:val="0"/>
          <w:numId w:val="33"/>
        </w:numPr>
        <w:rPr>
          <w:rFonts w:ascii="Arial" w:hAnsi="Arial" w:cs="Arial"/>
        </w:rPr>
      </w:pPr>
      <w:r w:rsidRPr="003A22B0">
        <w:rPr>
          <w:rFonts w:ascii="Arial" w:hAnsi="Arial" w:cs="Arial"/>
        </w:rPr>
        <w:t>External services, such as Scottish Water or the National grid (Transco) when reporting issues that are not the responsibility of the Association but are in direct relation to the safety or repair of our housing stock.</w:t>
      </w:r>
    </w:p>
    <w:p w14:paraId="55CF5813" w14:textId="77777777" w:rsidR="00DF26AE" w:rsidRPr="003A22B0" w:rsidRDefault="00DF26AE" w:rsidP="00DF26AE">
      <w:pPr>
        <w:pStyle w:val="ListParagraph"/>
        <w:numPr>
          <w:ilvl w:val="0"/>
          <w:numId w:val="33"/>
        </w:numPr>
        <w:rPr>
          <w:rFonts w:ascii="Arial" w:hAnsi="Arial" w:cs="Arial"/>
        </w:rPr>
      </w:pPr>
      <w:r w:rsidRPr="003A22B0">
        <w:rPr>
          <w:rFonts w:ascii="Arial" w:hAnsi="Arial" w:cs="Arial"/>
        </w:rPr>
        <w:t>External suppliers, ordering materials or equipment when previously authorised.</w:t>
      </w:r>
    </w:p>
    <w:p w14:paraId="21F9A67F" w14:textId="77777777" w:rsidR="00497852" w:rsidRPr="003A22B0" w:rsidRDefault="00497852" w:rsidP="00497852">
      <w:pPr>
        <w:pStyle w:val="Heading1"/>
        <w:jc w:val="both"/>
        <w:rPr>
          <w:rFonts w:ascii="Arial" w:hAnsi="Arial" w:cs="Arial"/>
          <w:u w:val="none"/>
        </w:rPr>
      </w:pPr>
    </w:p>
    <w:p w14:paraId="7D923F47" w14:textId="77777777" w:rsidR="00DF26AE" w:rsidRPr="003A22B0" w:rsidRDefault="00DF26AE" w:rsidP="00DF26AE">
      <w:pPr>
        <w:rPr>
          <w:rFonts w:ascii="Arial" w:hAnsi="Arial" w:cs="Arial"/>
        </w:rPr>
      </w:pPr>
    </w:p>
    <w:p w14:paraId="6E9271B7" w14:textId="77777777" w:rsidR="00DF26AE" w:rsidRPr="003A22B0" w:rsidRDefault="00DF26AE" w:rsidP="00DF26AE">
      <w:pPr>
        <w:rPr>
          <w:rFonts w:ascii="Arial" w:hAnsi="Arial" w:cs="Arial"/>
        </w:rPr>
      </w:pPr>
    </w:p>
    <w:p w14:paraId="01750DBD" w14:textId="77777777" w:rsidR="00843967" w:rsidRPr="003A22B0" w:rsidRDefault="000A0D25" w:rsidP="00497852">
      <w:pPr>
        <w:pStyle w:val="Heading1"/>
        <w:jc w:val="both"/>
        <w:rPr>
          <w:rFonts w:ascii="Arial" w:hAnsi="Arial" w:cs="Arial"/>
        </w:rPr>
      </w:pPr>
      <w:r w:rsidRPr="003A22B0">
        <w:rPr>
          <w:rFonts w:ascii="Arial" w:hAnsi="Arial" w:cs="Arial"/>
          <w:u w:val="none"/>
        </w:rPr>
        <w:t>3</w:t>
      </w:r>
      <w:r w:rsidR="008341F1" w:rsidRPr="003A22B0">
        <w:rPr>
          <w:rFonts w:ascii="Arial" w:hAnsi="Arial" w:cs="Arial"/>
          <w:u w:val="none"/>
        </w:rPr>
        <w:t>.</w:t>
      </w:r>
      <w:r w:rsidR="00D40C82" w:rsidRPr="003A22B0">
        <w:rPr>
          <w:rFonts w:ascii="Arial" w:hAnsi="Arial" w:cs="Arial"/>
          <w:u w:val="none"/>
        </w:rPr>
        <w:t>4</w:t>
      </w:r>
      <w:r w:rsidR="008341F1" w:rsidRPr="003A22B0">
        <w:rPr>
          <w:rFonts w:ascii="Arial" w:hAnsi="Arial" w:cs="Arial"/>
          <w:u w:val="none"/>
        </w:rPr>
        <w:tab/>
      </w:r>
      <w:r w:rsidR="00843967" w:rsidRPr="003A22B0">
        <w:rPr>
          <w:rFonts w:ascii="Arial" w:hAnsi="Arial" w:cs="Arial"/>
          <w:u w:val="none"/>
        </w:rPr>
        <w:t>Health &amp; Safety</w:t>
      </w:r>
    </w:p>
    <w:p w14:paraId="029CB699" w14:textId="4FC8CBD9" w:rsidR="00843967" w:rsidRPr="003A22B0" w:rsidRDefault="00843967" w:rsidP="00843967">
      <w:pPr>
        <w:numPr>
          <w:ilvl w:val="0"/>
          <w:numId w:val="26"/>
        </w:numPr>
        <w:spacing w:before="100" w:beforeAutospacing="1" w:after="100" w:afterAutospacing="1"/>
        <w:rPr>
          <w:rFonts w:ascii="Arial" w:hAnsi="Arial" w:cs="Arial"/>
          <w:color w:val="000000"/>
        </w:rPr>
      </w:pPr>
      <w:r w:rsidRPr="003A22B0">
        <w:rPr>
          <w:rFonts w:ascii="Arial" w:hAnsi="Arial" w:cs="Arial"/>
          <w:color w:val="000000"/>
        </w:rPr>
        <w:t>Ensure that Health and Safety guidelines and fire regulations are adhered to</w:t>
      </w:r>
    </w:p>
    <w:p w14:paraId="5115C221" w14:textId="2403DE48" w:rsidR="00843967" w:rsidRPr="003A22B0" w:rsidRDefault="00843967" w:rsidP="00843967">
      <w:pPr>
        <w:numPr>
          <w:ilvl w:val="0"/>
          <w:numId w:val="26"/>
        </w:numPr>
        <w:spacing w:before="100" w:beforeAutospacing="1" w:after="100" w:afterAutospacing="1"/>
        <w:rPr>
          <w:rFonts w:ascii="Arial" w:hAnsi="Arial" w:cs="Arial"/>
          <w:color w:val="000000"/>
        </w:rPr>
      </w:pPr>
      <w:r w:rsidRPr="003A22B0">
        <w:rPr>
          <w:rFonts w:ascii="Arial" w:hAnsi="Arial" w:cs="Arial"/>
          <w:color w:val="000000"/>
        </w:rPr>
        <w:lastRenderedPageBreak/>
        <w:t xml:space="preserve">Comply with safe working practices as defined by </w:t>
      </w:r>
      <w:r w:rsidR="008E4274" w:rsidRPr="003A22B0">
        <w:rPr>
          <w:rFonts w:ascii="Arial" w:hAnsi="Arial" w:cs="Arial"/>
          <w:color w:val="000000"/>
        </w:rPr>
        <w:t>Cairn Housing Group</w:t>
      </w:r>
    </w:p>
    <w:p w14:paraId="4AC55A51" w14:textId="77777777" w:rsidR="00843967" w:rsidRPr="003A22B0" w:rsidRDefault="00843967" w:rsidP="00843967">
      <w:pPr>
        <w:numPr>
          <w:ilvl w:val="0"/>
          <w:numId w:val="26"/>
        </w:numPr>
        <w:rPr>
          <w:rFonts w:ascii="Arial" w:hAnsi="Arial" w:cs="Arial"/>
          <w:color w:val="000000"/>
        </w:rPr>
      </w:pPr>
      <w:r w:rsidRPr="003A22B0">
        <w:rPr>
          <w:rFonts w:ascii="Arial" w:hAnsi="Arial" w:cs="Arial"/>
          <w:color w:val="000000"/>
        </w:rPr>
        <w:t xml:space="preserve">Complete online training as and when required </w:t>
      </w:r>
    </w:p>
    <w:p w14:paraId="1026BD5B" w14:textId="77777777" w:rsidR="00843967" w:rsidRPr="003A22B0" w:rsidRDefault="00843967" w:rsidP="00843967">
      <w:pPr>
        <w:numPr>
          <w:ilvl w:val="0"/>
          <w:numId w:val="26"/>
        </w:numPr>
        <w:spacing w:before="100" w:beforeAutospacing="1" w:after="100" w:afterAutospacing="1"/>
        <w:rPr>
          <w:rFonts w:ascii="Arial" w:hAnsi="Arial" w:cs="Arial"/>
          <w:color w:val="000000"/>
        </w:rPr>
      </w:pPr>
      <w:r w:rsidRPr="003A22B0">
        <w:rPr>
          <w:rFonts w:ascii="Arial" w:hAnsi="Arial" w:cs="Arial"/>
          <w:color w:val="000000"/>
        </w:rPr>
        <w:t>Take reasonable care for your own health and safety and that of others who may be affected by acts or omissions at work</w:t>
      </w:r>
    </w:p>
    <w:p w14:paraId="393AFD10" w14:textId="77777777" w:rsidR="00843967" w:rsidRPr="003A22B0" w:rsidRDefault="00843967" w:rsidP="00843967">
      <w:pPr>
        <w:numPr>
          <w:ilvl w:val="0"/>
          <w:numId w:val="26"/>
        </w:numPr>
        <w:spacing w:before="100" w:beforeAutospacing="1" w:after="100" w:afterAutospacing="1"/>
        <w:rPr>
          <w:rFonts w:ascii="Arial" w:hAnsi="Arial" w:cs="Arial"/>
          <w:color w:val="000000"/>
        </w:rPr>
      </w:pPr>
      <w:r w:rsidRPr="003A22B0">
        <w:rPr>
          <w:rFonts w:ascii="Arial" w:hAnsi="Arial" w:cs="Arial"/>
          <w:color w:val="000000"/>
        </w:rPr>
        <w:t>Report any accidents, incidents or near misses as soon as reasonably practicable.</w:t>
      </w:r>
    </w:p>
    <w:p w14:paraId="270B20B6" w14:textId="77777777" w:rsidR="00FB2195" w:rsidRPr="003A22B0" w:rsidRDefault="00FB2195" w:rsidP="00FB2195">
      <w:pPr>
        <w:ind w:left="1440"/>
        <w:jc w:val="both"/>
        <w:rPr>
          <w:rFonts w:ascii="Arial" w:hAnsi="Arial" w:cs="Arial"/>
        </w:rPr>
      </w:pPr>
    </w:p>
    <w:p w14:paraId="70F2AE0C" w14:textId="77777777" w:rsidR="00C75AC4" w:rsidRPr="003A22B0" w:rsidRDefault="00D40C82" w:rsidP="005E0920">
      <w:pPr>
        <w:pStyle w:val="Heading1"/>
        <w:tabs>
          <w:tab w:val="left" w:pos="1276"/>
        </w:tabs>
        <w:jc w:val="both"/>
        <w:rPr>
          <w:rFonts w:ascii="Arial" w:hAnsi="Arial" w:cs="Arial"/>
        </w:rPr>
      </w:pPr>
      <w:r w:rsidRPr="003A22B0">
        <w:rPr>
          <w:rFonts w:ascii="Arial" w:hAnsi="Arial" w:cs="Arial"/>
          <w:u w:val="none"/>
        </w:rPr>
        <w:t>3</w:t>
      </w:r>
      <w:r w:rsidR="00AC5920" w:rsidRPr="003A22B0">
        <w:rPr>
          <w:rFonts w:ascii="Arial" w:hAnsi="Arial" w:cs="Arial"/>
          <w:u w:val="none"/>
        </w:rPr>
        <w:t>.</w:t>
      </w:r>
      <w:r w:rsidRPr="003A22B0">
        <w:rPr>
          <w:rFonts w:ascii="Arial" w:hAnsi="Arial" w:cs="Arial"/>
          <w:u w:val="none"/>
        </w:rPr>
        <w:t>5</w:t>
      </w:r>
      <w:r w:rsidR="00AC5920" w:rsidRPr="003A22B0">
        <w:rPr>
          <w:rFonts w:ascii="Arial" w:hAnsi="Arial" w:cs="Arial"/>
          <w:u w:val="none"/>
        </w:rPr>
        <w:t xml:space="preserve"> </w:t>
      </w:r>
      <w:r w:rsidR="00AC5920" w:rsidRPr="003A22B0">
        <w:rPr>
          <w:rFonts w:ascii="Arial" w:hAnsi="Arial" w:cs="Arial"/>
          <w:u w:val="none"/>
        </w:rPr>
        <w:tab/>
      </w:r>
      <w:r w:rsidR="00D8212D" w:rsidRPr="003A22B0">
        <w:rPr>
          <w:rFonts w:ascii="Arial" w:hAnsi="Arial" w:cs="Arial"/>
          <w:u w:val="none"/>
        </w:rPr>
        <w:t>General</w:t>
      </w:r>
    </w:p>
    <w:p w14:paraId="290BEA96" w14:textId="3206DEB9" w:rsidR="00D8212D" w:rsidRPr="003A22B0" w:rsidRDefault="00D8212D" w:rsidP="00D8212D">
      <w:pPr>
        <w:numPr>
          <w:ilvl w:val="0"/>
          <w:numId w:val="8"/>
        </w:numPr>
        <w:spacing w:before="100" w:beforeAutospacing="1" w:after="100" w:afterAutospacing="1"/>
        <w:rPr>
          <w:rFonts w:ascii="Arial" w:hAnsi="Arial" w:cs="Arial"/>
          <w:color w:val="000000"/>
        </w:rPr>
      </w:pPr>
      <w:r w:rsidRPr="003A22B0">
        <w:rPr>
          <w:rFonts w:ascii="Arial" w:hAnsi="Arial" w:cs="Arial"/>
          <w:color w:val="000000"/>
        </w:rPr>
        <w:t>Be a</w:t>
      </w:r>
      <w:r w:rsidR="008E4274" w:rsidRPr="003A22B0">
        <w:rPr>
          <w:rFonts w:ascii="Arial" w:hAnsi="Arial" w:cs="Arial"/>
          <w:color w:val="000000"/>
        </w:rPr>
        <w:t>ware of and adhere to Cairn Housing Group</w:t>
      </w:r>
      <w:r w:rsidRPr="003A22B0">
        <w:rPr>
          <w:rFonts w:ascii="Arial" w:hAnsi="Arial" w:cs="Arial"/>
          <w:color w:val="000000"/>
        </w:rPr>
        <w:t xml:space="preserve"> policies at all times</w:t>
      </w:r>
    </w:p>
    <w:p w14:paraId="49334971" w14:textId="77777777" w:rsidR="00D8212D" w:rsidRPr="003A22B0" w:rsidRDefault="00D8212D" w:rsidP="00D8212D">
      <w:pPr>
        <w:numPr>
          <w:ilvl w:val="0"/>
          <w:numId w:val="8"/>
        </w:numPr>
        <w:spacing w:before="100" w:beforeAutospacing="1" w:after="100" w:afterAutospacing="1"/>
        <w:rPr>
          <w:rFonts w:ascii="Arial" w:hAnsi="Arial" w:cs="Arial"/>
          <w:color w:val="000000"/>
        </w:rPr>
      </w:pPr>
      <w:r w:rsidRPr="003A22B0">
        <w:rPr>
          <w:rFonts w:ascii="Arial" w:hAnsi="Arial" w:cs="Arial"/>
          <w:color w:val="000000"/>
        </w:rPr>
        <w:t>Take part in progress/performance reviews throughout the year</w:t>
      </w:r>
    </w:p>
    <w:p w14:paraId="4F9562CB" w14:textId="75BDE302" w:rsidR="00D8212D" w:rsidRPr="003A22B0" w:rsidRDefault="00D8212D" w:rsidP="00D8212D">
      <w:pPr>
        <w:numPr>
          <w:ilvl w:val="0"/>
          <w:numId w:val="8"/>
        </w:numPr>
        <w:spacing w:before="100" w:beforeAutospacing="1" w:after="100" w:afterAutospacing="1"/>
        <w:rPr>
          <w:rFonts w:ascii="Arial" w:hAnsi="Arial" w:cs="Arial"/>
          <w:color w:val="000000"/>
        </w:rPr>
      </w:pPr>
      <w:r w:rsidRPr="003A22B0">
        <w:rPr>
          <w:rFonts w:ascii="Arial" w:hAnsi="Arial" w:cs="Arial"/>
        </w:rPr>
        <w:t xml:space="preserve">Cooperate with other </w:t>
      </w:r>
      <w:r w:rsidR="008E4274" w:rsidRPr="003A22B0">
        <w:rPr>
          <w:rFonts w:ascii="Arial" w:hAnsi="Arial" w:cs="Arial"/>
          <w:color w:val="000000"/>
        </w:rPr>
        <w:t>Cairn Housing Group</w:t>
      </w:r>
      <w:r w:rsidRPr="003A22B0">
        <w:rPr>
          <w:rFonts w:ascii="Arial" w:hAnsi="Arial" w:cs="Arial"/>
        </w:rPr>
        <w:t xml:space="preserve"> departments</w:t>
      </w:r>
    </w:p>
    <w:p w14:paraId="30FBF16B" w14:textId="77777777" w:rsidR="00D8212D" w:rsidRPr="003A22B0" w:rsidRDefault="00D8212D" w:rsidP="00D8212D">
      <w:pPr>
        <w:numPr>
          <w:ilvl w:val="0"/>
          <w:numId w:val="8"/>
        </w:numPr>
        <w:spacing w:before="100" w:beforeAutospacing="1" w:after="100" w:afterAutospacing="1"/>
        <w:rPr>
          <w:rFonts w:ascii="Arial" w:hAnsi="Arial" w:cs="Arial"/>
          <w:color w:val="000000"/>
        </w:rPr>
      </w:pPr>
      <w:r w:rsidRPr="003A22B0">
        <w:rPr>
          <w:rFonts w:ascii="Arial" w:hAnsi="Arial" w:cs="Arial"/>
          <w:color w:val="000000"/>
        </w:rPr>
        <w:t>Attend training courses and complete online training modules as required to meet the requirements of the post</w:t>
      </w:r>
    </w:p>
    <w:p w14:paraId="4C697062" w14:textId="77777777" w:rsidR="00D8212D" w:rsidRPr="003A22B0" w:rsidRDefault="00D8212D" w:rsidP="00D8212D">
      <w:pPr>
        <w:numPr>
          <w:ilvl w:val="0"/>
          <w:numId w:val="8"/>
        </w:numPr>
        <w:spacing w:before="100" w:beforeAutospacing="1" w:after="100" w:afterAutospacing="1"/>
        <w:rPr>
          <w:rFonts w:ascii="Arial" w:hAnsi="Arial" w:cs="Arial"/>
          <w:color w:val="000000"/>
        </w:rPr>
      </w:pPr>
      <w:r w:rsidRPr="003A22B0">
        <w:rPr>
          <w:rFonts w:ascii="Arial" w:hAnsi="Arial" w:cs="Arial"/>
          <w:color w:val="000000"/>
        </w:rPr>
        <w:t>Take responsibility for own personal development, seeking out opportunities to learn new skills</w:t>
      </w:r>
    </w:p>
    <w:p w14:paraId="040949A1" w14:textId="77777777" w:rsidR="00D8212D" w:rsidRPr="003A22B0" w:rsidRDefault="00D8212D" w:rsidP="00D8212D">
      <w:pPr>
        <w:numPr>
          <w:ilvl w:val="0"/>
          <w:numId w:val="8"/>
        </w:numPr>
        <w:spacing w:before="100" w:beforeAutospacing="1" w:after="100" w:afterAutospacing="1"/>
        <w:rPr>
          <w:rFonts w:ascii="Arial" w:hAnsi="Arial" w:cs="Arial"/>
          <w:color w:val="000000"/>
        </w:rPr>
      </w:pPr>
      <w:r w:rsidRPr="003A22B0">
        <w:rPr>
          <w:rFonts w:ascii="Arial" w:hAnsi="Arial" w:cs="Arial"/>
          <w:color w:val="000000"/>
        </w:rPr>
        <w:t>Undertake any other duties as requested by management which are reasonably deemed to be within the scope of the role</w:t>
      </w:r>
    </w:p>
    <w:p w14:paraId="735A59C9" w14:textId="77777777" w:rsidR="00C75AC4" w:rsidRPr="003A22B0" w:rsidRDefault="00C75AC4" w:rsidP="00C75AC4">
      <w:pPr>
        <w:jc w:val="both"/>
        <w:rPr>
          <w:rFonts w:ascii="Arial" w:hAnsi="Arial" w:cs="Arial"/>
        </w:rPr>
      </w:pPr>
    </w:p>
    <w:p w14:paraId="6C336BFA" w14:textId="77777777" w:rsidR="00C75AC4" w:rsidRPr="003A22B0" w:rsidRDefault="00C75AC4" w:rsidP="00C75AC4">
      <w:pPr>
        <w:jc w:val="both"/>
        <w:rPr>
          <w:rFonts w:ascii="Arial" w:hAnsi="Arial" w:cs="Arial"/>
        </w:rPr>
      </w:pPr>
    </w:p>
    <w:p w14:paraId="0BC24EAF" w14:textId="77777777" w:rsidR="0078116E" w:rsidRPr="003A22B0" w:rsidRDefault="00D40C82" w:rsidP="005E0920">
      <w:pPr>
        <w:pStyle w:val="Default"/>
        <w:tabs>
          <w:tab w:val="left" w:pos="1134"/>
        </w:tabs>
        <w:jc w:val="both"/>
        <w:rPr>
          <w:rFonts w:ascii="Arial" w:hAnsi="Arial" w:cs="Arial"/>
          <w:b/>
        </w:rPr>
      </w:pPr>
      <w:r w:rsidRPr="003A22B0">
        <w:rPr>
          <w:rFonts w:ascii="Arial" w:hAnsi="Arial" w:cs="Arial"/>
          <w:b/>
        </w:rPr>
        <w:t>3.6</w:t>
      </w:r>
      <w:r w:rsidR="00AC5920" w:rsidRPr="003A22B0">
        <w:rPr>
          <w:rFonts w:ascii="Arial" w:hAnsi="Arial" w:cs="Arial"/>
          <w:b/>
        </w:rPr>
        <w:t xml:space="preserve"> </w:t>
      </w:r>
      <w:r w:rsidR="00AC5920" w:rsidRPr="003A22B0">
        <w:rPr>
          <w:rFonts w:ascii="Arial" w:hAnsi="Arial" w:cs="Arial"/>
          <w:b/>
        </w:rPr>
        <w:tab/>
      </w:r>
      <w:r w:rsidR="00AC5920" w:rsidRPr="003A22B0">
        <w:rPr>
          <w:rFonts w:ascii="Arial" w:hAnsi="Arial" w:cs="Arial"/>
          <w:b/>
        </w:rPr>
        <w:tab/>
      </w:r>
      <w:r w:rsidR="0078116E" w:rsidRPr="003A22B0">
        <w:rPr>
          <w:rFonts w:ascii="Arial" w:hAnsi="Arial" w:cs="Arial"/>
          <w:b/>
        </w:rPr>
        <w:t>Other</w:t>
      </w:r>
    </w:p>
    <w:p w14:paraId="3851429A" w14:textId="77777777" w:rsidR="009C69A4" w:rsidRPr="003A22B0" w:rsidRDefault="009C69A4" w:rsidP="00AC5920">
      <w:pPr>
        <w:pStyle w:val="Default"/>
        <w:tabs>
          <w:tab w:val="left" w:pos="1134"/>
        </w:tabs>
        <w:ind w:left="1276" w:hanging="567"/>
        <w:jc w:val="both"/>
        <w:rPr>
          <w:rFonts w:ascii="Arial" w:hAnsi="Arial" w:cs="Arial"/>
          <w:b/>
        </w:rPr>
      </w:pPr>
    </w:p>
    <w:p w14:paraId="2074DC2C" w14:textId="4B6F5757" w:rsidR="0078116E" w:rsidRPr="003A22B0" w:rsidRDefault="00D8212D" w:rsidP="00D8212D">
      <w:pPr>
        <w:numPr>
          <w:ilvl w:val="0"/>
          <w:numId w:val="29"/>
        </w:numPr>
        <w:jc w:val="both"/>
        <w:rPr>
          <w:rFonts w:ascii="Arial" w:hAnsi="Arial" w:cs="Arial"/>
        </w:rPr>
      </w:pPr>
      <w:r w:rsidRPr="003A22B0">
        <w:rPr>
          <w:rFonts w:ascii="Arial" w:hAnsi="Arial" w:cs="Arial"/>
        </w:rPr>
        <w:t xml:space="preserve">Apply the </w:t>
      </w:r>
      <w:r w:rsidR="008E4274" w:rsidRPr="003A22B0">
        <w:rPr>
          <w:rFonts w:ascii="Arial" w:hAnsi="Arial" w:cs="Arial"/>
          <w:color w:val="000000"/>
        </w:rPr>
        <w:t>Cairn Housing Group</w:t>
      </w:r>
      <w:r w:rsidR="008E4274" w:rsidRPr="003A22B0">
        <w:rPr>
          <w:rFonts w:ascii="Arial" w:hAnsi="Arial" w:cs="Arial"/>
        </w:rPr>
        <w:t xml:space="preserve"> </w:t>
      </w:r>
      <w:r w:rsidRPr="003A22B0">
        <w:rPr>
          <w:rFonts w:ascii="Arial" w:hAnsi="Arial" w:cs="Arial"/>
        </w:rPr>
        <w:t>values and behaviours to every aspect of the role at all times</w:t>
      </w:r>
    </w:p>
    <w:p w14:paraId="638EFAD5" w14:textId="4D818D5B" w:rsidR="00786C4C" w:rsidRPr="003A22B0" w:rsidRDefault="00D8212D" w:rsidP="00786C4C">
      <w:pPr>
        <w:numPr>
          <w:ilvl w:val="0"/>
          <w:numId w:val="29"/>
        </w:numPr>
        <w:jc w:val="both"/>
        <w:rPr>
          <w:rFonts w:ascii="Arial" w:hAnsi="Arial" w:cs="Arial"/>
        </w:rPr>
      </w:pPr>
      <w:r w:rsidRPr="003A22B0">
        <w:rPr>
          <w:rFonts w:ascii="Arial" w:hAnsi="Arial" w:cs="Arial"/>
        </w:rPr>
        <w:t xml:space="preserve">Promote and maintain the brand standards of </w:t>
      </w:r>
      <w:r w:rsidR="008E4274" w:rsidRPr="003A22B0">
        <w:rPr>
          <w:rFonts w:ascii="Arial" w:hAnsi="Arial" w:cs="Arial"/>
          <w:color w:val="000000"/>
        </w:rPr>
        <w:t>Cairn Housing Group</w:t>
      </w:r>
    </w:p>
    <w:p w14:paraId="08FEA9BE" w14:textId="513C5F83" w:rsidR="00786C4C" w:rsidRPr="003A22B0" w:rsidRDefault="00786C4C" w:rsidP="00786C4C">
      <w:pPr>
        <w:ind w:left="426"/>
        <w:jc w:val="both"/>
        <w:rPr>
          <w:rFonts w:ascii="Arial" w:hAnsi="Arial" w:cs="Arial"/>
        </w:rPr>
      </w:pPr>
      <w:r w:rsidRPr="003A22B0">
        <w:rPr>
          <w:rFonts w:ascii="Arial" w:hAnsi="Arial" w:cs="Arial"/>
        </w:rPr>
        <w:lastRenderedPageBreak/>
        <w:t>•</w:t>
      </w:r>
      <w:r w:rsidRPr="003A22B0">
        <w:rPr>
          <w:rFonts w:ascii="Arial" w:hAnsi="Arial" w:cs="Arial"/>
        </w:rPr>
        <w:tab/>
        <w:t>Adhere to the codes of conduct expected of a Cairn employee</w:t>
      </w:r>
    </w:p>
    <w:p w14:paraId="39410EAD" w14:textId="77777777" w:rsidR="004630ED" w:rsidRPr="003A22B0" w:rsidRDefault="004630ED" w:rsidP="004630ED">
      <w:pPr>
        <w:numPr>
          <w:ilvl w:val="0"/>
          <w:numId w:val="29"/>
        </w:numPr>
        <w:ind w:left="644"/>
        <w:jc w:val="both"/>
        <w:rPr>
          <w:rFonts w:ascii="Arial" w:hAnsi="Arial" w:cs="Arial"/>
        </w:rPr>
      </w:pPr>
      <w:r w:rsidRPr="003A22B0">
        <w:rPr>
          <w:rFonts w:ascii="Arial" w:hAnsi="Arial" w:cs="Arial"/>
        </w:rPr>
        <w:t>Update and review cornerstone progress, record evidence of competencies and goals status.</w:t>
      </w:r>
    </w:p>
    <w:p w14:paraId="3812D1A3" w14:textId="77777777" w:rsidR="008E3A57" w:rsidRPr="003A22B0" w:rsidRDefault="008E3A57" w:rsidP="008E3A57">
      <w:pPr>
        <w:pStyle w:val="Footer"/>
        <w:tabs>
          <w:tab w:val="clear" w:pos="4320"/>
          <w:tab w:val="clear" w:pos="8640"/>
        </w:tabs>
        <w:jc w:val="center"/>
        <w:rPr>
          <w:rFonts w:ascii="Arial" w:hAnsi="Arial" w:cs="Arial"/>
          <w:b/>
        </w:rPr>
      </w:pPr>
    </w:p>
    <w:p w14:paraId="4D5A6A0D" w14:textId="77777777" w:rsidR="005811DF" w:rsidRPr="003A22B0" w:rsidRDefault="005811DF" w:rsidP="008E3A57">
      <w:pPr>
        <w:pStyle w:val="Footer"/>
        <w:tabs>
          <w:tab w:val="clear" w:pos="4320"/>
          <w:tab w:val="clear" w:pos="8640"/>
        </w:tabs>
        <w:jc w:val="center"/>
        <w:rPr>
          <w:rFonts w:ascii="Arial" w:hAnsi="Arial" w:cs="Arial"/>
          <w:b/>
        </w:rPr>
      </w:pPr>
    </w:p>
    <w:p w14:paraId="20A3530F" w14:textId="77777777" w:rsidR="005811DF" w:rsidRPr="003A22B0" w:rsidRDefault="005811DF" w:rsidP="008E3A57">
      <w:pPr>
        <w:pStyle w:val="Footer"/>
        <w:tabs>
          <w:tab w:val="clear" w:pos="4320"/>
          <w:tab w:val="clear" w:pos="8640"/>
        </w:tabs>
        <w:jc w:val="center"/>
        <w:rPr>
          <w:rFonts w:ascii="Arial" w:hAnsi="Arial" w:cs="Arial"/>
          <w:b/>
        </w:rPr>
      </w:pPr>
    </w:p>
    <w:p w14:paraId="34B6343A" w14:textId="77777777" w:rsidR="005811DF" w:rsidRPr="003A22B0" w:rsidRDefault="005811DF" w:rsidP="008E3A57">
      <w:pPr>
        <w:pStyle w:val="Footer"/>
        <w:tabs>
          <w:tab w:val="clear" w:pos="4320"/>
          <w:tab w:val="clear" w:pos="8640"/>
        </w:tabs>
        <w:jc w:val="center"/>
        <w:rPr>
          <w:rFonts w:ascii="Arial" w:hAnsi="Arial" w:cs="Arial"/>
          <w:b/>
        </w:rPr>
      </w:pPr>
    </w:p>
    <w:p w14:paraId="4CFE5D60" w14:textId="77777777" w:rsidR="005811DF" w:rsidRPr="003A22B0" w:rsidRDefault="005811DF" w:rsidP="008E3A57">
      <w:pPr>
        <w:pStyle w:val="Footer"/>
        <w:tabs>
          <w:tab w:val="clear" w:pos="4320"/>
          <w:tab w:val="clear" w:pos="8640"/>
        </w:tabs>
        <w:jc w:val="center"/>
        <w:rPr>
          <w:rFonts w:ascii="Arial" w:hAnsi="Arial" w:cs="Arial"/>
          <w:b/>
        </w:rPr>
      </w:pPr>
    </w:p>
    <w:p w14:paraId="55511094" w14:textId="77777777" w:rsidR="005811DF" w:rsidRPr="003A22B0" w:rsidRDefault="005811DF" w:rsidP="008E3A57">
      <w:pPr>
        <w:pStyle w:val="Footer"/>
        <w:tabs>
          <w:tab w:val="clear" w:pos="4320"/>
          <w:tab w:val="clear" w:pos="8640"/>
        </w:tabs>
        <w:jc w:val="center"/>
        <w:rPr>
          <w:rFonts w:ascii="Arial" w:hAnsi="Arial" w:cs="Arial"/>
          <w:b/>
        </w:rPr>
      </w:pPr>
    </w:p>
    <w:p w14:paraId="21F5DC67" w14:textId="77777777" w:rsidR="005811DF" w:rsidRPr="003A22B0" w:rsidRDefault="005811DF" w:rsidP="008E3A57">
      <w:pPr>
        <w:pStyle w:val="Footer"/>
        <w:tabs>
          <w:tab w:val="clear" w:pos="4320"/>
          <w:tab w:val="clear" w:pos="8640"/>
        </w:tabs>
        <w:jc w:val="center"/>
        <w:rPr>
          <w:rFonts w:ascii="Arial" w:hAnsi="Arial" w:cs="Arial"/>
          <w:b/>
        </w:rPr>
      </w:pPr>
    </w:p>
    <w:p w14:paraId="70151EB3" w14:textId="77777777" w:rsidR="005811DF" w:rsidRPr="003A22B0" w:rsidRDefault="005811DF" w:rsidP="008E3A57">
      <w:pPr>
        <w:pStyle w:val="Footer"/>
        <w:tabs>
          <w:tab w:val="clear" w:pos="4320"/>
          <w:tab w:val="clear" w:pos="8640"/>
        </w:tabs>
        <w:jc w:val="center"/>
        <w:rPr>
          <w:rFonts w:ascii="Arial" w:hAnsi="Arial" w:cs="Arial"/>
          <w:b/>
        </w:rPr>
      </w:pPr>
    </w:p>
    <w:p w14:paraId="7547BD93" w14:textId="77777777" w:rsidR="005811DF" w:rsidRPr="003A22B0" w:rsidRDefault="005811DF" w:rsidP="008E3A57">
      <w:pPr>
        <w:pStyle w:val="Footer"/>
        <w:tabs>
          <w:tab w:val="clear" w:pos="4320"/>
          <w:tab w:val="clear" w:pos="8640"/>
        </w:tabs>
        <w:jc w:val="center"/>
        <w:rPr>
          <w:rFonts w:ascii="Arial" w:hAnsi="Arial" w:cs="Arial"/>
          <w:b/>
        </w:rPr>
      </w:pPr>
    </w:p>
    <w:p w14:paraId="5C4096AE" w14:textId="77777777" w:rsidR="005811DF" w:rsidRPr="003A22B0" w:rsidRDefault="005811DF" w:rsidP="008E3A57">
      <w:pPr>
        <w:pStyle w:val="Footer"/>
        <w:tabs>
          <w:tab w:val="clear" w:pos="4320"/>
          <w:tab w:val="clear" w:pos="8640"/>
        </w:tabs>
        <w:jc w:val="center"/>
        <w:rPr>
          <w:rFonts w:ascii="Arial" w:hAnsi="Arial" w:cs="Arial"/>
          <w:b/>
        </w:rPr>
      </w:pPr>
    </w:p>
    <w:p w14:paraId="34E168CE" w14:textId="77777777" w:rsidR="005811DF" w:rsidRPr="003A22B0" w:rsidRDefault="005811DF" w:rsidP="008E3A57">
      <w:pPr>
        <w:pStyle w:val="Footer"/>
        <w:tabs>
          <w:tab w:val="clear" w:pos="4320"/>
          <w:tab w:val="clear" w:pos="8640"/>
        </w:tabs>
        <w:jc w:val="center"/>
        <w:rPr>
          <w:rFonts w:ascii="Arial" w:hAnsi="Arial" w:cs="Arial"/>
          <w:b/>
        </w:rPr>
      </w:pPr>
    </w:p>
    <w:p w14:paraId="467E6746" w14:textId="77777777" w:rsidR="005811DF" w:rsidRPr="003A22B0" w:rsidRDefault="005811DF" w:rsidP="008E3A57">
      <w:pPr>
        <w:pStyle w:val="Footer"/>
        <w:tabs>
          <w:tab w:val="clear" w:pos="4320"/>
          <w:tab w:val="clear" w:pos="8640"/>
        </w:tabs>
        <w:jc w:val="center"/>
        <w:rPr>
          <w:rFonts w:ascii="Arial" w:hAnsi="Arial" w:cs="Arial"/>
          <w:b/>
        </w:rPr>
      </w:pPr>
    </w:p>
    <w:p w14:paraId="7A4CCA5C" w14:textId="77777777" w:rsidR="005811DF" w:rsidRPr="003A22B0" w:rsidRDefault="005811DF" w:rsidP="008E3A57">
      <w:pPr>
        <w:pStyle w:val="Footer"/>
        <w:tabs>
          <w:tab w:val="clear" w:pos="4320"/>
          <w:tab w:val="clear" w:pos="8640"/>
        </w:tabs>
        <w:jc w:val="center"/>
        <w:rPr>
          <w:rFonts w:ascii="Arial" w:hAnsi="Arial" w:cs="Arial"/>
          <w:b/>
        </w:rPr>
      </w:pPr>
    </w:p>
    <w:p w14:paraId="6EFC14C5" w14:textId="77777777" w:rsidR="005811DF" w:rsidRPr="003A22B0" w:rsidRDefault="005811DF" w:rsidP="008E3A57">
      <w:pPr>
        <w:pStyle w:val="Footer"/>
        <w:tabs>
          <w:tab w:val="clear" w:pos="4320"/>
          <w:tab w:val="clear" w:pos="8640"/>
        </w:tabs>
        <w:jc w:val="center"/>
        <w:rPr>
          <w:rFonts w:ascii="Arial" w:hAnsi="Arial" w:cs="Arial"/>
          <w:b/>
        </w:rPr>
      </w:pPr>
    </w:p>
    <w:p w14:paraId="57B5B264" w14:textId="77777777" w:rsidR="005811DF" w:rsidRPr="003A22B0" w:rsidRDefault="005811DF" w:rsidP="008E3A57">
      <w:pPr>
        <w:pStyle w:val="Footer"/>
        <w:tabs>
          <w:tab w:val="clear" w:pos="4320"/>
          <w:tab w:val="clear" w:pos="8640"/>
        </w:tabs>
        <w:jc w:val="center"/>
        <w:rPr>
          <w:rFonts w:ascii="Arial" w:hAnsi="Arial" w:cs="Arial"/>
          <w:b/>
        </w:rPr>
      </w:pPr>
    </w:p>
    <w:p w14:paraId="7B09898A" w14:textId="77777777" w:rsidR="00EC2604" w:rsidRDefault="00EC2604" w:rsidP="00786C4C">
      <w:pPr>
        <w:rPr>
          <w:rFonts w:ascii="Arial" w:hAnsi="Arial" w:cs="Arial"/>
          <w:b/>
          <w:bCs/>
          <w:u w:val="single"/>
        </w:rPr>
        <w:sectPr w:rsidR="00EC2604" w:rsidSect="00476E23">
          <w:footerReference w:type="default" r:id="rId9"/>
          <w:pgSz w:w="12240" w:h="15840"/>
          <w:pgMar w:top="1079" w:right="1134" w:bottom="1079" w:left="1134" w:header="709" w:footer="709" w:gutter="0"/>
          <w:cols w:space="708"/>
          <w:docGrid w:linePitch="360"/>
        </w:sectPr>
      </w:pPr>
    </w:p>
    <w:p w14:paraId="7C15F36D" w14:textId="77777777" w:rsidR="00473667" w:rsidRPr="008B2094" w:rsidRDefault="00473667" w:rsidP="00473667">
      <w:pPr>
        <w:jc w:val="center"/>
        <w:rPr>
          <w:rFonts w:ascii="Arial" w:hAnsi="Arial" w:cs="Arial"/>
          <w:b/>
          <w:bCs/>
          <w:u w:val="single"/>
        </w:rPr>
      </w:pPr>
      <w:r w:rsidRPr="008B2094">
        <w:rPr>
          <w:rFonts w:ascii="Arial" w:hAnsi="Arial" w:cs="Arial"/>
          <w:b/>
          <w:bCs/>
          <w:u w:val="single"/>
        </w:rPr>
        <w:lastRenderedPageBreak/>
        <w:t>JOB TITLE</w:t>
      </w:r>
    </w:p>
    <w:p w14:paraId="6CB26CA6" w14:textId="77777777" w:rsidR="0060151E" w:rsidRPr="003A22B0" w:rsidRDefault="0060151E" w:rsidP="008E3A57">
      <w:pPr>
        <w:jc w:val="center"/>
        <w:rPr>
          <w:rFonts w:ascii="Arial" w:hAnsi="Arial" w:cs="Arial"/>
          <w:b/>
          <w:bCs/>
          <w:u w:val="single"/>
        </w:rPr>
      </w:pPr>
    </w:p>
    <w:p w14:paraId="5B45029A" w14:textId="0F07F10A" w:rsidR="00476E23" w:rsidRPr="00473667" w:rsidRDefault="00A06647" w:rsidP="008E3A57">
      <w:pPr>
        <w:jc w:val="center"/>
        <w:rPr>
          <w:rFonts w:ascii="Arial" w:hAnsi="Arial" w:cs="Arial"/>
          <w:b/>
        </w:rPr>
      </w:pPr>
      <w:r w:rsidRPr="00473667">
        <w:rPr>
          <w:rFonts w:ascii="Arial" w:hAnsi="Arial" w:cs="Arial"/>
          <w:b/>
        </w:rPr>
        <w:t>Responsive Repairs Administration Assistant</w:t>
      </w:r>
    </w:p>
    <w:p w14:paraId="3EB6D83C" w14:textId="77777777" w:rsidR="00A06647" w:rsidRPr="003A22B0" w:rsidRDefault="00A06647" w:rsidP="008E3A57">
      <w:pPr>
        <w:jc w:val="center"/>
        <w:rPr>
          <w:rFonts w:ascii="Arial" w:hAnsi="Arial" w:cs="Arial"/>
          <w:b/>
          <w:bCs/>
          <w:u w:val="single"/>
        </w:rPr>
      </w:pPr>
    </w:p>
    <w:p w14:paraId="656DA2EF" w14:textId="77777777" w:rsidR="008E3A57" w:rsidRPr="003A22B0" w:rsidRDefault="008E3A57" w:rsidP="00EC6ABF">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3A22B0" w14:paraId="6AC1B6D4" w14:textId="77777777" w:rsidTr="00243C0B">
        <w:tc>
          <w:tcPr>
            <w:tcW w:w="2235" w:type="dxa"/>
          </w:tcPr>
          <w:p w14:paraId="3A1084D1" w14:textId="77777777" w:rsidR="008E3A57" w:rsidRPr="003A22B0" w:rsidRDefault="008E3A57" w:rsidP="005D6958">
            <w:pPr>
              <w:jc w:val="center"/>
              <w:rPr>
                <w:rFonts w:ascii="Arial" w:hAnsi="Arial" w:cs="Arial"/>
                <w:b/>
                <w:bCs/>
              </w:rPr>
            </w:pPr>
          </w:p>
          <w:p w14:paraId="26C40AA3" w14:textId="77777777" w:rsidR="008E3A57" w:rsidRPr="003A22B0" w:rsidRDefault="0096542F" w:rsidP="005D6958">
            <w:pPr>
              <w:jc w:val="center"/>
              <w:rPr>
                <w:rFonts w:ascii="Arial" w:hAnsi="Arial" w:cs="Arial"/>
                <w:b/>
                <w:bCs/>
              </w:rPr>
            </w:pPr>
            <w:r w:rsidRPr="003A22B0">
              <w:rPr>
                <w:rFonts w:ascii="Arial" w:hAnsi="Arial" w:cs="Arial"/>
                <w:b/>
                <w:bCs/>
              </w:rPr>
              <w:t>CRITERIA</w:t>
            </w:r>
          </w:p>
          <w:p w14:paraId="49D8D858" w14:textId="77777777" w:rsidR="008E3A57" w:rsidRPr="003A22B0" w:rsidRDefault="008E3A57" w:rsidP="005D6958">
            <w:pPr>
              <w:jc w:val="center"/>
              <w:rPr>
                <w:rFonts w:ascii="Arial" w:hAnsi="Arial" w:cs="Arial"/>
                <w:b/>
                <w:bCs/>
              </w:rPr>
            </w:pPr>
          </w:p>
        </w:tc>
        <w:tc>
          <w:tcPr>
            <w:tcW w:w="5244" w:type="dxa"/>
          </w:tcPr>
          <w:p w14:paraId="1EF08C9A" w14:textId="77777777" w:rsidR="008E3A57" w:rsidRPr="003A22B0" w:rsidRDefault="008E3A57" w:rsidP="005D6958">
            <w:pPr>
              <w:jc w:val="center"/>
              <w:rPr>
                <w:rFonts w:ascii="Arial" w:hAnsi="Arial" w:cs="Arial"/>
                <w:b/>
                <w:bCs/>
              </w:rPr>
            </w:pPr>
          </w:p>
          <w:p w14:paraId="0D4EA140" w14:textId="77777777" w:rsidR="008E3A57" w:rsidRPr="003A22B0" w:rsidRDefault="008E3A57" w:rsidP="005D6958">
            <w:pPr>
              <w:jc w:val="center"/>
              <w:rPr>
                <w:rFonts w:ascii="Arial" w:hAnsi="Arial" w:cs="Arial"/>
                <w:b/>
                <w:bCs/>
              </w:rPr>
            </w:pPr>
            <w:r w:rsidRPr="003A22B0">
              <w:rPr>
                <w:rFonts w:ascii="Arial" w:hAnsi="Arial" w:cs="Arial"/>
                <w:b/>
                <w:bCs/>
              </w:rPr>
              <w:t>ESSENTIAL</w:t>
            </w:r>
          </w:p>
        </w:tc>
        <w:tc>
          <w:tcPr>
            <w:tcW w:w="3261" w:type="dxa"/>
          </w:tcPr>
          <w:p w14:paraId="1C8CDBA9" w14:textId="77777777" w:rsidR="008E3A57" w:rsidRPr="003A22B0" w:rsidRDefault="008E3A57" w:rsidP="005D6958">
            <w:pPr>
              <w:jc w:val="center"/>
              <w:rPr>
                <w:rFonts w:ascii="Arial" w:hAnsi="Arial" w:cs="Arial"/>
                <w:b/>
                <w:bCs/>
              </w:rPr>
            </w:pPr>
          </w:p>
          <w:p w14:paraId="62D399D7" w14:textId="77777777" w:rsidR="008E3A57" w:rsidRPr="003A22B0" w:rsidRDefault="008E3A57" w:rsidP="005D6958">
            <w:pPr>
              <w:jc w:val="center"/>
              <w:rPr>
                <w:rFonts w:ascii="Arial" w:hAnsi="Arial" w:cs="Arial"/>
                <w:b/>
                <w:bCs/>
              </w:rPr>
            </w:pPr>
            <w:r w:rsidRPr="003A22B0">
              <w:rPr>
                <w:rFonts w:ascii="Arial" w:hAnsi="Arial" w:cs="Arial"/>
                <w:b/>
                <w:bCs/>
              </w:rPr>
              <w:t>DESIRABLE</w:t>
            </w:r>
          </w:p>
        </w:tc>
      </w:tr>
      <w:tr w:rsidR="009C69A4" w:rsidRPr="003A22B0" w14:paraId="4252C0F5" w14:textId="77777777" w:rsidTr="00497852">
        <w:trPr>
          <w:trHeight w:val="2101"/>
        </w:trPr>
        <w:tc>
          <w:tcPr>
            <w:tcW w:w="2235" w:type="dxa"/>
          </w:tcPr>
          <w:p w14:paraId="6CA6333D" w14:textId="77777777" w:rsidR="005D3898" w:rsidRPr="003A22B0" w:rsidRDefault="005D3898" w:rsidP="00AF220D">
            <w:pPr>
              <w:rPr>
                <w:rFonts w:ascii="Arial" w:hAnsi="Arial" w:cs="Arial"/>
                <w:bCs/>
              </w:rPr>
            </w:pPr>
          </w:p>
          <w:p w14:paraId="248FC82C" w14:textId="77777777" w:rsidR="009C69A4" w:rsidRPr="003A22B0" w:rsidRDefault="009C69A4" w:rsidP="00AF220D">
            <w:pPr>
              <w:rPr>
                <w:rFonts w:ascii="Arial" w:hAnsi="Arial" w:cs="Arial"/>
                <w:bCs/>
              </w:rPr>
            </w:pPr>
            <w:r w:rsidRPr="003A22B0">
              <w:rPr>
                <w:rFonts w:ascii="Arial" w:hAnsi="Arial" w:cs="Arial"/>
                <w:bCs/>
              </w:rPr>
              <w:t>Qualifications</w:t>
            </w:r>
            <w:r w:rsidR="00E506C0" w:rsidRPr="003A22B0">
              <w:rPr>
                <w:rFonts w:ascii="Arial" w:hAnsi="Arial" w:cs="Arial"/>
                <w:bCs/>
              </w:rPr>
              <w:t xml:space="preserve"> and specific training</w:t>
            </w:r>
          </w:p>
          <w:p w14:paraId="3AFEFBB4" w14:textId="77777777" w:rsidR="009C69A4" w:rsidRPr="003A22B0" w:rsidRDefault="009C69A4" w:rsidP="00AF220D">
            <w:pPr>
              <w:rPr>
                <w:rFonts w:ascii="Arial" w:hAnsi="Arial" w:cs="Arial"/>
                <w:bCs/>
              </w:rPr>
            </w:pPr>
          </w:p>
          <w:p w14:paraId="630AF950" w14:textId="77777777" w:rsidR="009C69A4" w:rsidRPr="003A22B0" w:rsidRDefault="009C69A4" w:rsidP="00AF220D">
            <w:pPr>
              <w:rPr>
                <w:rFonts w:ascii="Arial" w:hAnsi="Arial" w:cs="Arial"/>
                <w:bCs/>
              </w:rPr>
            </w:pPr>
          </w:p>
          <w:p w14:paraId="370B527F" w14:textId="77777777" w:rsidR="009C69A4" w:rsidRPr="003A22B0" w:rsidRDefault="009C69A4" w:rsidP="00AF220D">
            <w:pPr>
              <w:rPr>
                <w:rFonts w:ascii="Arial" w:hAnsi="Arial" w:cs="Arial"/>
                <w:bCs/>
              </w:rPr>
            </w:pPr>
          </w:p>
        </w:tc>
        <w:tc>
          <w:tcPr>
            <w:tcW w:w="5244" w:type="dxa"/>
          </w:tcPr>
          <w:p w14:paraId="41430D28" w14:textId="77777777" w:rsidR="00335ACC" w:rsidRDefault="00335ACC" w:rsidP="00F630AA">
            <w:pPr>
              <w:rPr>
                <w:rFonts w:ascii="Arial" w:hAnsi="Arial" w:cs="Arial"/>
              </w:rPr>
            </w:pPr>
          </w:p>
          <w:p w14:paraId="17A8D072" w14:textId="1DD39282" w:rsidR="00F630AA" w:rsidRPr="003A22B0" w:rsidRDefault="00792D95" w:rsidP="00F630AA">
            <w:pPr>
              <w:rPr>
                <w:rFonts w:ascii="Arial" w:hAnsi="Arial" w:cs="Arial"/>
              </w:rPr>
            </w:pPr>
            <w:r w:rsidRPr="003A22B0">
              <w:rPr>
                <w:rFonts w:ascii="Arial" w:hAnsi="Arial" w:cs="Arial"/>
              </w:rPr>
              <w:t>Recognised Administration qualifications or 2 years’ experience working in an admin role within the maintenance setting.</w:t>
            </w:r>
            <w:r w:rsidR="00F630AA" w:rsidRPr="003A22B0">
              <w:rPr>
                <w:rFonts w:ascii="Arial" w:hAnsi="Arial" w:cs="Arial"/>
              </w:rPr>
              <w:t xml:space="preserve"> Competent in the use of spreadsheets</w:t>
            </w:r>
            <w:r w:rsidR="008435CC">
              <w:rPr>
                <w:rFonts w:ascii="Arial" w:hAnsi="Arial" w:cs="Arial"/>
              </w:rPr>
              <w:t>.</w:t>
            </w:r>
          </w:p>
          <w:p w14:paraId="3C4270A7" w14:textId="77777777" w:rsidR="005811DF" w:rsidRPr="003A22B0" w:rsidRDefault="005811DF" w:rsidP="00792D95">
            <w:pPr>
              <w:rPr>
                <w:rFonts w:ascii="Arial" w:hAnsi="Arial" w:cs="Arial"/>
              </w:rPr>
            </w:pPr>
          </w:p>
          <w:p w14:paraId="57ACC98F" w14:textId="3D2DA4FB" w:rsidR="00792D95" w:rsidRPr="003A22B0" w:rsidRDefault="00792D95" w:rsidP="00792D95">
            <w:pPr>
              <w:rPr>
                <w:rFonts w:ascii="Arial" w:hAnsi="Arial" w:cs="Arial"/>
              </w:rPr>
            </w:pPr>
            <w:r w:rsidRPr="003A22B0">
              <w:rPr>
                <w:rFonts w:ascii="Arial" w:hAnsi="Arial" w:cs="Arial"/>
              </w:rPr>
              <w:t>Microsoft Office applications</w:t>
            </w:r>
            <w:r w:rsidR="008435CC">
              <w:rPr>
                <w:rFonts w:ascii="Arial" w:hAnsi="Arial" w:cs="Arial"/>
              </w:rPr>
              <w:t>, including Word,</w:t>
            </w:r>
            <w:r w:rsidRPr="003A22B0">
              <w:rPr>
                <w:rFonts w:ascii="Arial" w:hAnsi="Arial" w:cs="Arial"/>
              </w:rPr>
              <w:t xml:space="preserve"> Excel and Power Point.</w:t>
            </w:r>
          </w:p>
          <w:p w14:paraId="1F32EA60" w14:textId="77777777" w:rsidR="005811DF" w:rsidRPr="003A22B0" w:rsidRDefault="005811DF" w:rsidP="00F630AA">
            <w:pPr>
              <w:rPr>
                <w:rFonts w:ascii="Arial" w:hAnsi="Arial" w:cs="Arial"/>
              </w:rPr>
            </w:pPr>
          </w:p>
          <w:p w14:paraId="7F563665" w14:textId="77777777" w:rsidR="005811DF" w:rsidRPr="003A22B0" w:rsidRDefault="005811DF" w:rsidP="00F630AA">
            <w:pPr>
              <w:rPr>
                <w:rFonts w:ascii="Arial" w:hAnsi="Arial" w:cs="Arial"/>
              </w:rPr>
            </w:pPr>
          </w:p>
          <w:p w14:paraId="2971C983" w14:textId="77777777" w:rsidR="005811DF" w:rsidRPr="003A22B0" w:rsidRDefault="005811DF" w:rsidP="00F630AA">
            <w:pPr>
              <w:rPr>
                <w:rFonts w:ascii="Arial" w:hAnsi="Arial" w:cs="Arial"/>
              </w:rPr>
            </w:pPr>
          </w:p>
          <w:p w14:paraId="0D4C7425" w14:textId="77777777" w:rsidR="005811DF" w:rsidRPr="003A22B0" w:rsidRDefault="005811DF" w:rsidP="00F630AA">
            <w:pPr>
              <w:rPr>
                <w:rFonts w:ascii="Arial" w:hAnsi="Arial" w:cs="Arial"/>
              </w:rPr>
            </w:pPr>
          </w:p>
          <w:p w14:paraId="491062D8" w14:textId="77777777" w:rsidR="005811DF" w:rsidRPr="003A22B0" w:rsidRDefault="005811DF" w:rsidP="00F630AA">
            <w:pPr>
              <w:rPr>
                <w:rFonts w:ascii="Arial" w:hAnsi="Arial" w:cs="Arial"/>
              </w:rPr>
            </w:pPr>
          </w:p>
          <w:p w14:paraId="4868A335" w14:textId="3031E9B1" w:rsidR="00F630AA" w:rsidRPr="003A22B0" w:rsidRDefault="00F630AA" w:rsidP="005811DF">
            <w:pPr>
              <w:rPr>
                <w:rFonts w:ascii="Arial" w:hAnsi="Arial" w:cs="Arial"/>
              </w:rPr>
            </w:pPr>
          </w:p>
        </w:tc>
        <w:tc>
          <w:tcPr>
            <w:tcW w:w="3261" w:type="dxa"/>
          </w:tcPr>
          <w:p w14:paraId="2D868C70" w14:textId="77777777" w:rsidR="005811DF" w:rsidRPr="003A22B0" w:rsidRDefault="005811DF" w:rsidP="005811DF">
            <w:pPr>
              <w:rPr>
                <w:rFonts w:ascii="Arial" w:hAnsi="Arial" w:cs="Arial"/>
              </w:rPr>
            </w:pPr>
          </w:p>
          <w:p w14:paraId="5F07C1F5" w14:textId="77777777" w:rsidR="005811DF" w:rsidRPr="003A22B0" w:rsidRDefault="005811DF" w:rsidP="005811DF">
            <w:pPr>
              <w:rPr>
                <w:rFonts w:ascii="Arial" w:hAnsi="Arial" w:cs="Arial"/>
              </w:rPr>
            </w:pPr>
            <w:r w:rsidRPr="003A22B0">
              <w:rPr>
                <w:rFonts w:ascii="Arial" w:hAnsi="Arial" w:cs="Arial"/>
              </w:rPr>
              <w:t xml:space="preserve">IT systems pertaining to this role; </w:t>
            </w:r>
          </w:p>
          <w:p w14:paraId="136B027E" w14:textId="614EEDA9" w:rsidR="00031D37" w:rsidRPr="00882388" w:rsidRDefault="00031D37" w:rsidP="00031D37">
            <w:pPr>
              <w:rPr>
                <w:rFonts w:ascii="Verdana" w:hAnsi="Verdana" w:cs="Arial"/>
                <w:sz w:val="22"/>
                <w:szCs w:val="22"/>
              </w:rPr>
            </w:pPr>
            <w:r>
              <w:rPr>
                <w:rFonts w:ascii="Verdana" w:hAnsi="Verdana" w:cs="Arial"/>
                <w:sz w:val="22"/>
                <w:szCs w:val="22"/>
              </w:rPr>
              <w:t xml:space="preserve">Works orders systems, i.e. </w:t>
            </w:r>
            <w:r w:rsidRPr="00882388">
              <w:rPr>
                <w:rFonts w:ascii="Verdana" w:hAnsi="Verdana" w:cs="Arial"/>
                <w:sz w:val="22"/>
                <w:szCs w:val="22"/>
              </w:rPr>
              <w:t>Epix</w:t>
            </w:r>
          </w:p>
          <w:p w14:paraId="0B4B5ED6" w14:textId="77777777" w:rsidR="00031D37" w:rsidRPr="00882388" w:rsidRDefault="00031D37" w:rsidP="00031D37">
            <w:pPr>
              <w:rPr>
                <w:rFonts w:ascii="Verdana" w:hAnsi="Verdana" w:cs="Arial"/>
                <w:sz w:val="22"/>
                <w:szCs w:val="22"/>
              </w:rPr>
            </w:pPr>
            <w:r>
              <w:rPr>
                <w:rFonts w:ascii="Verdana" w:hAnsi="Verdana" w:cs="Arial"/>
                <w:sz w:val="22"/>
                <w:szCs w:val="22"/>
              </w:rPr>
              <w:t>Invoicing / Payment Systems</w:t>
            </w:r>
          </w:p>
          <w:p w14:paraId="714A169F" w14:textId="77777777" w:rsidR="009C69A4" w:rsidRPr="003A22B0" w:rsidRDefault="009C69A4" w:rsidP="0059354B">
            <w:pPr>
              <w:rPr>
                <w:rFonts w:ascii="Arial" w:hAnsi="Arial" w:cs="Arial"/>
              </w:rPr>
            </w:pPr>
          </w:p>
        </w:tc>
      </w:tr>
      <w:tr w:rsidR="00D40C82" w:rsidRPr="003A22B0" w14:paraId="1A32E155" w14:textId="77777777" w:rsidTr="00497852">
        <w:trPr>
          <w:trHeight w:val="4371"/>
        </w:trPr>
        <w:tc>
          <w:tcPr>
            <w:tcW w:w="2235" w:type="dxa"/>
          </w:tcPr>
          <w:p w14:paraId="0EDA6D77" w14:textId="77777777" w:rsidR="005D3898" w:rsidRPr="003A22B0" w:rsidRDefault="005D3898" w:rsidP="00AF220D">
            <w:pPr>
              <w:rPr>
                <w:rFonts w:ascii="Arial" w:hAnsi="Arial" w:cs="Arial"/>
                <w:bCs/>
              </w:rPr>
            </w:pPr>
          </w:p>
          <w:p w14:paraId="7BC13FC2" w14:textId="45FF2038" w:rsidR="00D40C82" w:rsidRPr="003A22B0" w:rsidRDefault="00D40C82" w:rsidP="00AF220D">
            <w:pPr>
              <w:rPr>
                <w:rFonts w:ascii="Arial" w:hAnsi="Arial" w:cs="Arial"/>
                <w:bCs/>
              </w:rPr>
            </w:pPr>
            <w:r w:rsidRPr="003A22B0">
              <w:rPr>
                <w:rFonts w:ascii="Arial" w:hAnsi="Arial" w:cs="Arial"/>
                <w:bCs/>
              </w:rPr>
              <w:t>Experience</w:t>
            </w:r>
          </w:p>
        </w:tc>
        <w:tc>
          <w:tcPr>
            <w:tcW w:w="5244" w:type="dxa"/>
          </w:tcPr>
          <w:p w14:paraId="43A88540" w14:textId="77777777" w:rsidR="007501C1" w:rsidRPr="003A22B0" w:rsidRDefault="007501C1" w:rsidP="00C56AC6">
            <w:pPr>
              <w:rPr>
                <w:rFonts w:ascii="Arial" w:hAnsi="Arial" w:cs="Arial"/>
                <w:bCs/>
              </w:rPr>
            </w:pPr>
          </w:p>
          <w:p w14:paraId="6044EDCF" w14:textId="77777777" w:rsidR="00C56AC6" w:rsidRPr="003A22B0" w:rsidRDefault="00C56AC6" w:rsidP="00C56AC6">
            <w:pPr>
              <w:rPr>
                <w:rFonts w:ascii="Arial" w:hAnsi="Arial" w:cs="Arial"/>
                <w:bCs/>
              </w:rPr>
            </w:pPr>
            <w:r w:rsidRPr="003A22B0">
              <w:rPr>
                <w:rFonts w:ascii="Arial" w:hAnsi="Arial" w:cs="Arial"/>
                <w:bCs/>
              </w:rPr>
              <w:t>Demonstrable 1-2 years</w:t>
            </w:r>
          </w:p>
          <w:p w14:paraId="0A451EDE" w14:textId="77777777" w:rsidR="007501C1" w:rsidRPr="003A22B0" w:rsidRDefault="007501C1" w:rsidP="00C56AC6">
            <w:pPr>
              <w:rPr>
                <w:rFonts w:ascii="Arial" w:hAnsi="Arial" w:cs="Arial"/>
                <w:bCs/>
              </w:rPr>
            </w:pPr>
          </w:p>
          <w:p w14:paraId="7CFE2BE7" w14:textId="66DC667E" w:rsidR="000F2EDD" w:rsidRPr="003A22B0" w:rsidRDefault="007501C1" w:rsidP="007501C1">
            <w:pPr>
              <w:rPr>
                <w:rFonts w:ascii="Arial" w:hAnsi="Arial" w:cs="Arial"/>
                <w:bCs/>
              </w:rPr>
            </w:pPr>
            <w:r w:rsidRPr="003A22B0">
              <w:rPr>
                <w:rFonts w:ascii="Arial" w:hAnsi="Arial" w:cs="Arial"/>
                <w:bCs/>
              </w:rPr>
              <w:t>Experience working within an office environment and part of a busy team. Have good telephony letter writing skills.</w:t>
            </w:r>
            <w:r w:rsidR="005F3C76">
              <w:rPr>
                <w:rFonts w:ascii="Arial" w:hAnsi="Arial" w:cs="Arial"/>
                <w:bCs/>
              </w:rPr>
              <w:t xml:space="preserve"> </w:t>
            </w:r>
          </w:p>
          <w:p w14:paraId="6B09A10A" w14:textId="77777777" w:rsidR="000F2EDD" w:rsidRPr="003A22B0" w:rsidRDefault="000F2EDD" w:rsidP="007501C1">
            <w:pPr>
              <w:rPr>
                <w:rFonts w:ascii="Arial" w:hAnsi="Arial" w:cs="Arial"/>
                <w:bCs/>
              </w:rPr>
            </w:pPr>
          </w:p>
          <w:p w14:paraId="1801B956" w14:textId="77777777" w:rsidR="00A9586A" w:rsidRPr="003A22B0" w:rsidRDefault="00A9586A" w:rsidP="007501C1">
            <w:pPr>
              <w:rPr>
                <w:rFonts w:ascii="Arial" w:hAnsi="Arial" w:cs="Arial"/>
                <w:bCs/>
              </w:rPr>
            </w:pPr>
          </w:p>
          <w:p w14:paraId="3FB7DDA1" w14:textId="3DE73C85" w:rsidR="00D40C82" w:rsidRPr="003A22B0" w:rsidRDefault="007501C1" w:rsidP="007501C1">
            <w:pPr>
              <w:rPr>
                <w:rFonts w:ascii="Arial" w:hAnsi="Arial" w:cs="Arial"/>
                <w:bCs/>
              </w:rPr>
            </w:pPr>
            <w:r w:rsidRPr="003A22B0">
              <w:rPr>
                <w:rFonts w:ascii="Arial" w:hAnsi="Arial" w:cs="Arial"/>
                <w:bCs/>
              </w:rPr>
              <w:t>Experience in providing administrative support to a team working in the repairs maintenance sector.</w:t>
            </w:r>
          </w:p>
        </w:tc>
        <w:tc>
          <w:tcPr>
            <w:tcW w:w="3261" w:type="dxa"/>
          </w:tcPr>
          <w:p w14:paraId="1FF7D626" w14:textId="77777777" w:rsidR="00D40C82" w:rsidRPr="003A22B0" w:rsidRDefault="00D40C82" w:rsidP="005D6958">
            <w:pPr>
              <w:rPr>
                <w:rFonts w:ascii="Arial" w:hAnsi="Arial" w:cs="Arial"/>
              </w:rPr>
            </w:pPr>
          </w:p>
          <w:p w14:paraId="0762C27A" w14:textId="3D3C4CD2" w:rsidR="000F2EDD" w:rsidRPr="003A22B0" w:rsidRDefault="000F2EDD" w:rsidP="000F2EDD">
            <w:pPr>
              <w:rPr>
                <w:rFonts w:ascii="Arial" w:hAnsi="Arial" w:cs="Arial"/>
              </w:rPr>
            </w:pPr>
            <w:r w:rsidRPr="003A22B0">
              <w:rPr>
                <w:rFonts w:ascii="Arial" w:hAnsi="Arial" w:cs="Arial"/>
              </w:rPr>
              <w:t xml:space="preserve">Arranging organising and reporting repairs </w:t>
            </w:r>
          </w:p>
          <w:p w14:paraId="72CB7C3D" w14:textId="77777777" w:rsidR="000F2EDD" w:rsidRPr="003A22B0" w:rsidRDefault="000F2EDD" w:rsidP="000F2EDD">
            <w:pPr>
              <w:rPr>
                <w:rFonts w:ascii="Arial" w:hAnsi="Arial" w:cs="Arial"/>
              </w:rPr>
            </w:pPr>
          </w:p>
          <w:p w14:paraId="036A19AA" w14:textId="3054E6D6" w:rsidR="000F2EDD" w:rsidRPr="003A22B0" w:rsidRDefault="000B71A0" w:rsidP="000F2EDD">
            <w:pPr>
              <w:rPr>
                <w:rFonts w:ascii="Arial" w:hAnsi="Arial" w:cs="Arial"/>
              </w:rPr>
            </w:pPr>
            <w:r>
              <w:rPr>
                <w:rFonts w:ascii="Arial" w:hAnsi="Arial" w:cs="Arial"/>
                <w:bCs/>
              </w:rPr>
              <w:t>Performing reception duties.</w:t>
            </w:r>
          </w:p>
          <w:p w14:paraId="152FE6FF" w14:textId="77777777" w:rsidR="00A9586A" w:rsidRPr="003A22B0" w:rsidRDefault="00A9586A" w:rsidP="000F2EDD">
            <w:pPr>
              <w:rPr>
                <w:rFonts w:ascii="Arial" w:hAnsi="Arial" w:cs="Arial"/>
              </w:rPr>
            </w:pPr>
          </w:p>
          <w:p w14:paraId="0BBE2F8D" w14:textId="3B85D323" w:rsidR="000F2EDD" w:rsidRPr="003A22B0" w:rsidRDefault="000F2EDD" w:rsidP="000F2EDD">
            <w:pPr>
              <w:rPr>
                <w:rFonts w:ascii="Arial" w:hAnsi="Arial" w:cs="Arial"/>
              </w:rPr>
            </w:pPr>
            <w:r w:rsidRPr="003A22B0">
              <w:rPr>
                <w:rFonts w:ascii="Arial" w:hAnsi="Arial" w:cs="Arial"/>
              </w:rPr>
              <w:t xml:space="preserve">An understanding of why we have different timescales to meet when responding to certain repairs, such as having an </w:t>
            </w:r>
            <w:r w:rsidR="00A9586A" w:rsidRPr="003A22B0">
              <w:rPr>
                <w:rFonts w:ascii="Arial" w:hAnsi="Arial" w:cs="Arial"/>
              </w:rPr>
              <w:t>understanding</w:t>
            </w:r>
            <w:r w:rsidRPr="003A22B0">
              <w:rPr>
                <w:rFonts w:ascii="Arial" w:hAnsi="Arial" w:cs="Arial"/>
              </w:rPr>
              <w:t xml:space="preserve"> of the Right to repair Legislation.</w:t>
            </w:r>
          </w:p>
        </w:tc>
      </w:tr>
      <w:tr w:rsidR="009C69A4" w:rsidRPr="003A22B0" w14:paraId="3D284B99" w14:textId="77777777" w:rsidTr="00A9586A">
        <w:trPr>
          <w:trHeight w:val="3409"/>
        </w:trPr>
        <w:tc>
          <w:tcPr>
            <w:tcW w:w="2235" w:type="dxa"/>
          </w:tcPr>
          <w:p w14:paraId="351F5A5D" w14:textId="77777777" w:rsidR="005D3898" w:rsidRPr="003A22B0" w:rsidRDefault="005D3898" w:rsidP="00AF220D">
            <w:pPr>
              <w:rPr>
                <w:rFonts w:ascii="Arial" w:hAnsi="Arial" w:cs="Arial"/>
                <w:bCs/>
              </w:rPr>
            </w:pPr>
          </w:p>
          <w:p w14:paraId="2CFB3AB2" w14:textId="77777777" w:rsidR="009C69A4" w:rsidRPr="003A22B0" w:rsidRDefault="009C69A4" w:rsidP="00AF220D">
            <w:pPr>
              <w:rPr>
                <w:rFonts w:ascii="Arial" w:hAnsi="Arial" w:cs="Arial"/>
                <w:bCs/>
              </w:rPr>
            </w:pPr>
            <w:r w:rsidRPr="003A22B0">
              <w:rPr>
                <w:rFonts w:ascii="Arial" w:hAnsi="Arial" w:cs="Arial"/>
                <w:bCs/>
              </w:rPr>
              <w:t>Knowledge</w:t>
            </w:r>
          </w:p>
          <w:p w14:paraId="3D0776B6" w14:textId="77777777" w:rsidR="009C69A4" w:rsidRPr="003A22B0" w:rsidRDefault="009C69A4" w:rsidP="00AF220D">
            <w:pPr>
              <w:rPr>
                <w:rFonts w:ascii="Arial" w:hAnsi="Arial" w:cs="Arial"/>
                <w:bCs/>
              </w:rPr>
            </w:pPr>
          </w:p>
          <w:p w14:paraId="6261F8DC" w14:textId="77777777" w:rsidR="009C69A4" w:rsidRPr="003A22B0" w:rsidRDefault="009C69A4" w:rsidP="00AF220D">
            <w:pPr>
              <w:rPr>
                <w:rFonts w:ascii="Arial" w:hAnsi="Arial" w:cs="Arial"/>
                <w:bCs/>
              </w:rPr>
            </w:pPr>
          </w:p>
        </w:tc>
        <w:tc>
          <w:tcPr>
            <w:tcW w:w="5244" w:type="dxa"/>
          </w:tcPr>
          <w:p w14:paraId="5D1CD235" w14:textId="77777777" w:rsidR="009C69A4" w:rsidRPr="003A22B0" w:rsidRDefault="009C69A4" w:rsidP="003C7128">
            <w:pPr>
              <w:rPr>
                <w:rFonts w:ascii="Arial" w:hAnsi="Arial" w:cs="Arial"/>
                <w:color w:val="FF0000"/>
              </w:rPr>
            </w:pPr>
          </w:p>
          <w:p w14:paraId="2418AC80" w14:textId="77777777" w:rsidR="007501C1" w:rsidRPr="003A22B0" w:rsidRDefault="007501C1" w:rsidP="003C7128">
            <w:pPr>
              <w:rPr>
                <w:rFonts w:ascii="Arial" w:hAnsi="Arial" w:cs="Arial"/>
              </w:rPr>
            </w:pPr>
            <w:r w:rsidRPr="003A22B0">
              <w:rPr>
                <w:rFonts w:ascii="Arial" w:hAnsi="Arial" w:cs="Arial"/>
              </w:rPr>
              <w:t>Have an awareness of;</w:t>
            </w:r>
          </w:p>
          <w:p w14:paraId="29B0BC0B" w14:textId="77777777" w:rsidR="007501C1" w:rsidRPr="003A22B0" w:rsidRDefault="007501C1" w:rsidP="003C7128">
            <w:pPr>
              <w:rPr>
                <w:rFonts w:ascii="Arial" w:hAnsi="Arial" w:cs="Arial"/>
              </w:rPr>
            </w:pPr>
          </w:p>
          <w:p w14:paraId="4E8A2573" w14:textId="4E2D4311" w:rsidR="007501C1" w:rsidRDefault="007501C1" w:rsidP="003C7128">
            <w:pPr>
              <w:rPr>
                <w:rFonts w:ascii="Arial" w:hAnsi="Arial" w:cs="Arial"/>
              </w:rPr>
            </w:pPr>
            <w:r w:rsidRPr="003A22B0">
              <w:rPr>
                <w:rFonts w:ascii="Arial" w:hAnsi="Arial" w:cs="Arial"/>
              </w:rPr>
              <w:t xml:space="preserve">Repairs and maintenance policies and </w:t>
            </w:r>
            <w:r w:rsidR="00A9586A" w:rsidRPr="003A22B0">
              <w:rPr>
                <w:rFonts w:ascii="Arial" w:hAnsi="Arial" w:cs="Arial"/>
              </w:rPr>
              <w:t xml:space="preserve">an </w:t>
            </w:r>
            <w:r w:rsidRPr="003A22B0">
              <w:rPr>
                <w:rFonts w:ascii="Arial" w:hAnsi="Arial" w:cs="Arial"/>
              </w:rPr>
              <w:t>ability to follow a standardised process.</w:t>
            </w:r>
          </w:p>
          <w:p w14:paraId="3972CB40" w14:textId="03EC3B8F" w:rsidR="00AF44EE" w:rsidRDefault="00AF44EE" w:rsidP="003C7128">
            <w:pPr>
              <w:rPr>
                <w:rFonts w:ascii="Arial" w:hAnsi="Arial" w:cs="Arial"/>
              </w:rPr>
            </w:pPr>
          </w:p>
          <w:p w14:paraId="06059335" w14:textId="77777777" w:rsidR="00AF44EE" w:rsidRPr="003A22B0" w:rsidRDefault="00AF44EE" w:rsidP="00AF44EE">
            <w:pPr>
              <w:rPr>
                <w:rFonts w:ascii="Arial" w:hAnsi="Arial" w:cs="Arial"/>
              </w:rPr>
            </w:pPr>
            <w:r>
              <w:rPr>
                <w:rFonts w:ascii="Arial" w:hAnsi="Arial" w:cs="Arial"/>
              </w:rPr>
              <w:t xml:space="preserve">Awareness of </w:t>
            </w:r>
            <w:r w:rsidRPr="003A22B0">
              <w:rPr>
                <w:rFonts w:ascii="Arial" w:hAnsi="Arial" w:cs="Arial"/>
              </w:rPr>
              <w:t>Health and Safety</w:t>
            </w:r>
          </w:p>
          <w:p w14:paraId="18B5803E" w14:textId="77777777" w:rsidR="00AF44EE" w:rsidRPr="003A22B0" w:rsidRDefault="00AF44EE" w:rsidP="003C7128">
            <w:pPr>
              <w:rPr>
                <w:rFonts w:ascii="Arial" w:hAnsi="Arial" w:cs="Arial"/>
              </w:rPr>
            </w:pPr>
          </w:p>
          <w:p w14:paraId="6059745F" w14:textId="77777777" w:rsidR="00A9586A" w:rsidRPr="003A22B0" w:rsidRDefault="00A9586A" w:rsidP="003C7128">
            <w:pPr>
              <w:rPr>
                <w:rFonts w:ascii="Arial" w:hAnsi="Arial" w:cs="Arial"/>
              </w:rPr>
            </w:pPr>
          </w:p>
          <w:p w14:paraId="6394FA78" w14:textId="05283AD8" w:rsidR="007501C1" w:rsidRPr="003A22B0" w:rsidRDefault="007501C1" w:rsidP="00A9586A">
            <w:pPr>
              <w:rPr>
                <w:rFonts w:ascii="Arial" w:hAnsi="Arial" w:cs="Arial"/>
                <w:color w:val="FF0000"/>
              </w:rPr>
            </w:pPr>
          </w:p>
        </w:tc>
        <w:tc>
          <w:tcPr>
            <w:tcW w:w="3261" w:type="dxa"/>
          </w:tcPr>
          <w:p w14:paraId="3A1AC17A" w14:textId="77777777" w:rsidR="00A9586A" w:rsidRPr="003A22B0" w:rsidRDefault="00A9586A" w:rsidP="00A9586A">
            <w:pPr>
              <w:rPr>
                <w:rFonts w:ascii="Arial" w:hAnsi="Arial" w:cs="Arial"/>
              </w:rPr>
            </w:pPr>
          </w:p>
          <w:p w14:paraId="3E8311CD" w14:textId="7E327C79" w:rsidR="00A9586A" w:rsidRDefault="00A9586A" w:rsidP="00A9586A">
            <w:pPr>
              <w:rPr>
                <w:rFonts w:ascii="Arial" w:hAnsi="Arial" w:cs="Arial"/>
              </w:rPr>
            </w:pPr>
            <w:r w:rsidRPr="003A22B0">
              <w:rPr>
                <w:rFonts w:ascii="Arial" w:hAnsi="Arial" w:cs="Arial"/>
              </w:rPr>
              <w:t>Ability to resource on line information through HSE or other legislative websites.</w:t>
            </w:r>
          </w:p>
          <w:p w14:paraId="2CDE593C" w14:textId="77777777" w:rsidR="00E5604A" w:rsidRDefault="00E5604A" w:rsidP="00A9586A">
            <w:pPr>
              <w:rPr>
                <w:rFonts w:ascii="Arial" w:hAnsi="Arial" w:cs="Arial"/>
              </w:rPr>
            </w:pPr>
          </w:p>
          <w:p w14:paraId="69122511" w14:textId="488B5C81" w:rsidR="00E5604A" w:rsidRDefault="00E5604A" w:rsidP="00A9586A">
            <w:pPr>
              <w:rPr>
                <w:rFonts w:ascii="Arial" w:hAnsi="Arial" w:cs="Arial"/>
              </w:rPr>
            </w:pPr>
            <w:r>
              <w:rPr>
                <w:rFonts w:ascii="Arial" w:hAnsi="Arial" w:cs="Arial"/>
              </w:rPr>
              <w:t>An awareness of;</w:t>
            </w:r>
          </w:p>
          <w:p w14:paraId="2568965C" w14:textId="385D0490" w:rsidR="00E5604A" w:rsidRPr="003A22B0" w:rsidRDefault="00E5604A" w:rsidP="00A9586A">
            <w:pPr>
              <w:rPr>
                <w:rFonts w:ascii="Arial" w:hAnsi="Arial" w:cs="Arial"/>
              </w:rPr>
            </w:pPr>
            <w:r>
              <w:rPr>
                <w:rFonts w:ascii="Arial" w:hAnsi="Arial" w:cs="Arial"/>
              </w:rPr>
              <w:t>GDPR</w:t>
            </w:r>
          </w:p>
          <w:p w14:paraId="73661555" w14:textId="77777777" w:rsidR="00E5604A" w:rsidRPr="003A22B0" w:rsidRDefault="00E5604A" w:rsidP="00E5604A">
            <w:pPr>
              <w:rPr>
                <w:rFonts w:ascii="Arial" w:hAnsi="Arial" w:cs="Arial"/>
              </w:rPr>
            </w:pPr>
            <w:r w:rsidRPr="003A22B0">
              <w:rPr>
                <w:rFonts w:ascii="Arial" w:hAnsi="Arial" w:cs="Arial"/>
              </w:rPr>
              <w:t>COSCH</w:t>
            </w:r>
          </w:p>
          <w:p w14:paraId="2E4D45CE" w14:textId="77777777" w:rsidR="00E5604A" w:rsidRPr="003A22B0" w:rsidRDefault="00E5604A" w:rsidP="00E5604A">
            <w:pPr>
              <w:rPr>
                <w:rFonts w:ascii="Arial" w:hAnsi="Arial" w:cs="Arial"/>
              </w:rPr>
            </w:pPr>
            <w:r w:rsidRPr="003A22B0">
              <w:rPr>
                <w:rFonts w:ascii="Arial" w:hAnsi="Arial" w:cs="Arial"/>
              </w:rPr>
              <w:t>IOSH</w:t>
            </w:r>
          </w:p>
          <w:p w14:paraId="657BC746" w14:textId="77777777" w:rsidR="00E5604A" w:rsidRPr="003A22B0" w:rsidRDefault="00E5604A" w:rsidP="00E5604A">
            <w:pPr>
              <w:rPr>
                <w:rFonts w:ascii="Arial" w:hAnsi="Arial" w:cs="Arial"/>
              </w:rPr>
            </w:pPr>
            <w:r w:rsidRPr="003A22B0">
              <w:rPr>
                <w:rFonts w:ascii="Arial" w:hAnsi="Arial" w:cs="Arial"/>
              </w:rPr>
              <w:t>CDM2015</w:t>
            </w:r>
          </w:p>
          <w:p w14:paraId="5898C7A8" w14:textId="43FC3526" w:rsidR="00E5604A" w:rsidRPr="003A22B0" w:rsidRDefault="00E5604A" w:rsidP="00E5604A">
            <w:pPr>
              <w:rPr>
                <w:rFonts w:ascii="Arial" w:hAnsi="Arial" w:cs="Arial"/>
              </w:rPr>
            </w:pPr>
            <w:r w:rsidRPr="003A22B0">
              <w:rPr>
                <w:rFonts w:ascii="Arial" w:hAnsi="Arial" w:cs="Arial"/>
              </w:rPr>
              <w:t>GSIUR</w:t>
            </w:r>
            <w:r>
              <w:rPr>
                <w:rFonts w:ascii="Arial" w:hAnsi="Arial" w:cs="Arial"/>
              </w:rPr>
              <w:t xml:space="preserve"> (Gas safe level 2)</w:t>
            </w:r>
          </w:p>
          <w:p w14:paraId="78306234" w14:textId="77777777" w:rsidR="00E5604A" w:rsidRPr="003A22B0" w:rsidRDefault="00E5604A" w:rsidP="00E5604A">
            <w:pPr>
              <w:rPr>
                <w:rFonts w:ascii="Arial" w:hAnsi="Arial" w:cs="Arial"/>
              </w:rPr>
            </w:pPr>
            <w:r w:rsidRPr="003A22B0">
              <w:rPr>
                <w:rFonts w:ascii="Arial" w:hAnsi="Arial" w:cs="Arial"/>
              </w:rPr>
              <w:t>Electrical Safety and continuity regulations</w:t>
            </w:r>
          </w:p>
          <w:p w14:paraId="73344D7D" w14:textId="77777777" w:rsidR="00E5604A" w:rsidRPr="003A22B0" w:rsidRDefault="00E5604A" w:rsidP="00E5604A">
            <w:pPr>
              <w:rPr>
                <w:rFonts w:ascii="Arial" w:hAnsi="Arial" w:cs="Arial"/>
              </w:rPr>
            </w:pPr>
            <w:r w:rsidRPr="003A22B0">
              <w:rPr>
                <w:rFonts w:ascii="Arial" w:hAnsi="Arial" w:cs="Arial"/>
              </w:rPr>
              <w:t>Legionella control</w:t>
            </w:r>
          </w:p>
          <w:p w14:paraId="6D3FEE2D" w14:textId="77777777" w:rsidR="009C69A4" w:rsidRDefault="00E5604A" w:rsidP="00E5604A">
            <w:pPr>
              <w:rPr>
                <w:rFonts w:ascii="Arial" w:hAnsi="Arial" w:cs="Arial"/>
              </w:rPr>
            </w:pPr>
            <w:r w:rsidRPr="003A22B0">
              <w:rPr>
                <w:rFonts w:ascii="Arial" w:hAnsi="Arial" w:cs="Arial"/>
              </w:rPr>
              <w:t>Fire Risk Assessments</w:t>
            </w:r>
          </w:p>
          <w:p w14:paraId="6559B2AC" w14:textId="388DA421" w:rsidR="00601164" w:rsidRPr="003A22B0" w:rsidRDefault="00601164" w:rsidP="00E5604A">
            <w:pPr>
              <w:rPr>
                <w:rFonts w:ascii="Arial" w:hAnsi="Arial" w:cs="Arial"/>
              </w:rPr>
            </w:pPr>
          </w:p>
        </w:tc>
      </w:tr>
      <w:tr w:rsidR="00D40C82" w:rsidRPr="003A22B0" w14:paraId="70AEAECE" w14:textId="77777777" w:rsidTr="00497852">
        <w:trPr>
          <w:trHeight w:val="3534"/>
        </w:trPr>
        <w:tc>
          <w:tcPr>
            <w:tcW w:w="2235" w:type="dxa"/>
          </w:tcPr>
          <w:p w14:paraId="5753638F" w14:textId="77777777" w:rsidR="005D3898" w:rsidRPr="003A22B0" w:rsidRDefault="005D3898" w:rsidP="00AF220D">
            <w:pPr>
              <w:rPr>
                <w:rFonts w:ascii="Arial" w:hAnsi="Arial" w:cs="Arial"/>
                <w:bCs/>
              </w:rPr>
            </w:pPr>
          </w:p>
          <w:p w14:paraId="4DE901A0" w14:textId="619E6F95" w:rsidR="00D40C82" w:rsidRPr="003A22B0" w:rsidRDefault="00D40C82" w:rsidP="00AF220D">
            <w:pPr>
              <w:rPr>
                <w:rFonts w:ascii="Arial" w:hAnsi="Arial" w:cs="Arial"/>
                <w:bCs/>
              </w:rPr>
            </w:pPr>
            <w:r w:rsidRPr="003A22B0">
              <w:rPr>
                <w:rFonts w:ascii="Arial" w:hAnsi="Arial" w:cs="Arial"/>
                <w:bCs/>
              </w:rPr>
              <w:t>Skills</w:t>
            </w:r>
          </w:p>
        </w:tc>
        <w:tc>
          <w:tcPr>
            <w:tcW w:w="5244" w:type="dxa"/>
          </w:tcPr>
          <w:p w14:paraId="50267617" w14:textId="77777777" w:rsidR="00835B09" w:rsidRPr="003A22B0" w:rsidRDefault="00835B09" w:rsidP="00835B09">
            <w:pPr>
              <w:rPr>
                <w:rFonts w:ascii="Arial" w:hAnsi="Arial" w:cs="Arial"/>
              </w:rPr>
            </w:pPr>
          </w:p>
          <w:p w14:paraId="36442393" w14:textId="796C3C17" w:rsidR="00835B09" w:rsidRPr="003A22B0" w:rsidRDefault="007501C1" w:rsidP="00835B09">
            <w:pPr>
              <w:rPr>
                <w:rFonts w:ascii="Arial" w:hAnsi="Arial" w:cs="Arial"/>
              </w:rPr>
            </w:pPr>
            <w:r w:rsidRPr="003A22B0">
              <w:rPr>
                <w:rFonts w:ascii="Arial" w:hAnsi="Arial" w:cs="Arial"/>
              </w:rPr>
              <w:t xml:space="preserve">Communicating, both spoken and written </w:t>
            </w:r>
          </w:p>
          <w:p w14:paraId="4D86A476" w14:textId="77777777" w:rsidR="00D773EF" w:rsidRPr="003A22B0" w:rsidRDefault="00D773EF" w:rsidP="00835B09">
            <w:pPr>
              <w:rPr>
                <w:rFonts w:ascii="Arial" w:hAnsi="Arial" w:cs="Arial"/>
              </w:rPr>
            </w:pPr>
          </w:p>
          <w:p w14:paraId="14D9A9AB" w14:textId="6D64465D" w:rsidR="00835B09" w:rsidRPr="003A22B0" w:rsidRDefault="00835B09" w:rsidP="00835B09">
            <w:pPr>
              <w:rPr>
                <w:rFonts w:ascii="Arial" w:hAnsi="Arial" w:cs="Arial"/>
              </w:rPr>
            </w:pPr>
            <w:r w:rsidRPr="003A22B0">
              <w:rPr>
                <w:rFonts w:ascii="Arial" w:hAnsi="Arial" w:cs="Arial"/>
              </w:rPr>
              <w:t>Analytical thinking</w:t>
            </w:r>
            <w:r w:rsidR="007501C1" w:rsidRPr="003A22B0">
              <w:rPr>
                <w:rFonts w:ascii="Arial" w:hAnsi="Arial" w:cs="Arial"/>
              </w:rPr>
              <w:t xml:space="preserve"> and p</w:t>
            </w:r>
            <w:r w:rsidRPr="003A22B0">
              <w:rPr>
                <w:rFonts w:ascii="Arial" w:hAnsi="Arial" w:cs="Arial"/>
              </w:rPr>
              <w:t>roblem solving</w:t>
            </w:r>
            <w:r w:rsidR="00D773EF" w:rsidRPr="003A22B0">
              <w:rPr>
                <w:rFonts w:ascii="Arial" w:hAnsi="Arial" w:cs="Arial"/>
              </w:rPr>
              <w:t xml:space="preserve"> </w:t>
            </w:r>
          </w:p>
          <w:p w14:paraId="020C5C18" w14:textId="77777777" w:rsidR="00D773EF" w:rsidRPr="003A22B0" w:rsidRDefault="00D773EF" w:rsidP="00835B09">
            <w:pPr>
              <w:rPr>
                <w:rFonts w:ascii="Arial" w:hAnsi="Arial" w:cs="Arial"/>
              </w:rPr>
            </w:pPr>
          </w:p>
          <w:p w14:paraId="6806236E" w14:textId="498F8A4B" w:rsidR="00D40C82" w:rsidRPr="003A22B0" w:rsidRDefault="00D773EF" w:rsidP="00835B09">
            <w:pPr>
              <w:rPr>
                <w:rFonts w:ascii="Arial" w:hAnsi="Arial" w:cs="Arial"/>
              </w:rPr>
            </w:pPr>
            <w:r w:rsidRPr="003A22B0">
              <w:rPr>
                <w:rFonts w:ascii="Arial" w:hAnsi="Arial" w:cs="Arial"/>
              </w:rPr>
              <w:t>Take</w:t>
            </w:r>
            <w:r w:rsidR="007501C1" w:rsidRPr="003A22B0">
              <w:rPr>
                <w:rFonts w:ascii="Arial" w:hAnsi="Arial" w:cs="Arial"/>
              </w:rPr>
              <w:t xml:space="preserve"> o</w:t>
            </w:r>
            <w:r w:rsidR="00835B09" w:rsidRPr="003A22B0">
              <w:rPr>
                <w:rFonts w:ascii="Arial" w:hAnsi="Arial" w:cs="Arial"/>
              </w:rPr>
              <w:t>wnership of a situation</w:t>
            </w:r>
            <w:r w:rsidRPr="003A22B0">
              <w:rPr>
                <w:rFonts w:ascii="Arial" w:hAnsi="Arial" w:cs="Arial"/>
              </w:rPr>
              <w:t xml:space="preserve"> </w:t>
            </w:r>
          </w:p>
          <w:p w14:paraId="466B4133" w14:textId="77777777" w:rsidR="007501C1" w:rsidRPr="003A22B0" w:rsidRDefault="007501C1" w:rsidP="00835B09">
            <w:pPr>
              <w:rPr>
                <w:rFonts w:ascii="Arial" w:hAnsi="Arial" w:cs="Arial"/>
                <w:color w:val="FF0000"/>
              </w:rPr>
            </w:pPr>
          </w:p>
          <w:p w14:paraId="1BB1264F" w14:textId="1DC74E1C" w:rsidR="005027F2" w:rsidRPr="003A22B0" w:rsidRDefault="005027F2" w:rsidP="005027F2">
            <w:pPr>
              <w:contextualSpacing/>
              <w:rPr>
                <w:rFonts w:ascii="Arial" w:hAnsi="Arial" w:cs="Arial"/>
              </w:rPr>
            </w:pPr>
            <w:r w:rsidRPr="003A22B0">
              <w:rPr>
                <w:rFonts w:ascii="Arial" w:hAnsi="Arial" w:cs="Arial"/>
              </w:rPr>
              <w:t>Ability to work under own initiative</w:t>
            </w:r>
            <w:r w:rsidR="00D773EF" w:rsidRPr="003A22B0">
              <w:rPr>
                <w:rFonts w:ascii="Arial" w:hAnsi="Arial" w:cs="Arial"/>
              </w:rPr>
              <w:t>,</w:t>
            </w:r>
            <w:r w:rsidRPr="003A22B0">
              <w:rPr>
                <w:rFonts w:ascii="Arial" w:hAnsi="Arial" w:cs="Arial"/>
              </w:rPr>
              <w:t xml:space="preserve"> prioritising and organising own workload with</w:t>
            </w:r>
            <w:r w:rsidR="004715E6" w:rsidRPr="003A22B0">
              <w:rPr>
                <w:rFonts w:ascii="Arial" w:hAnsi="Arial" w:cs="Arial"/>
              </w:rPr>
              <w:t xml:space="preserve"> some</w:t>
            </w:r>
            <w:r w:rsidRPr="003A22B0">
              <w:rPr>
                <w:rFonts w:ascii="Arial" w:hAnsi="Arial" w:cs="Arial"/>
              </w:rPr>
              <w:t xml:space="preserve"> guidance and support.</w:t>
            </w:r>
          </w:p>
          <w:p w14:paraId="7EF0372E" w14:textId="18DE84A9" w:rsidR="005027F2" w:rsidRPr="003A22B0" w:rsidRDefault="005027F2" w:rsidP="00835B09">
            <w:pPr>
              <w:rPr>
                <w:rFonts w:ascii="Arial" w:hAnsi="Arial" w:cs="Arial"/>
                <w:color w:val="FF0000"/>
              </w:rPr>
            </w:pPr>
          </w:p>
        </w:tc>
        <w:tc>
          <w:tcPr>
            <w:tcW w:w="3261" w:type="dxa"/>
          </w:tcPr>
          <w:p w14:paraId="22B93CAF" w14:textId="77777777" w:rsidR="00D40C82" w:rsidRPr="003A22B0" w:rsidRDefault="00D40C82" w:rsidP="0052234E">
            <w:pPr>
              <w:rPr>
                <w:rFonts w:ascii="Arial" w:hAnsi="Arial" w:cs="Arial"/>
              </w:rPr>
            </w:pPr>
          </w:p>
          <w:p w14:paraId="1258EB86" w14:textId="77777777" w:rsidR="00D773EF" w:rsidRPr="003A22B0" w:rsidRDefault="00D773EF" w:rsidP="0052234E">
            <w:pPr>
              <w:rPr>
                <w:rFonts w:ascii="Arial" w:hAnsi="Arial" w:cs="Arial"/>
              </w:rPr>
            </w:pPr>
            <w:r w:rsidRPr="003A22B0">
              <w:rPr>
                <w:rFonts w:ascii="Arial" w:hAnsi="Arial" w:cs="Arial"/>
              </w:rPr>
              <w:t>Easy to understand</w:t>
            </w:r>
          </w:p>
          <w:p w14:paraId="78502CD9" w14:textId="77777777" w:rsidR="00D773EF" w:rsidRPr="003A22B0" w:rsidRDefault="00D773EF" w:rsidP="0052234E">
            <w:pPr>
              <w:rPr>
                <w:rFonts w:ascii="Arial" w:hAnsi="Arial" w:cs="Arial"/>
              </w:rPr>
            </w:pPr>
          </w:p>
          <w:p w14:paraId="66761267" w14:textId="77777777" w:rsidR="00D773EF" w:rsidRPr="003A22B0" w:rsidRDefault="00D773EF" w:rsidP="0052234E">
            <w:pPr>
              <w:rPr>
                <w:rFonts w:ascii="Arial" w:hAnsi="Arial" w:cs="Arial"/>
              </w:rPr>
            </w:pPr>
            <w:r w:rsidRPr="003A22B0">
              <w:rPr>
                <w:rFonts w:ascii="Arial" w:hAnsi="Arial" w:cs="Arial"/>
              </w:rPr>
              <w:t>Better ways of working</w:t>
            </w:r>
          </w:p>
          <w:p w14:paraId="5AACF57F" w14:textId="77777777" w:rsidR="00D773EF" w:rsidRPr="003A22B0" w:rsidRDefault="00D773EF" w:rsidP="0052234E">
            <w:pPr>
              <w:rPr>
                <w:rFonts w:ascii="Arial" w:hAnsi="Arial" w:cs="Arial"/>
              </w:rPr>
            </w:pPr>
          </w:p>
          <w:p w14:paraId="3ECCCD36" w14:textId="77777777" w:rsidR="00D773EF" w:rsidRPr="003A22B0" w:rsidRDefault="00D773EF" w:rsidP="0052234E">
            <w:pPr>
              <w:rPr>
                <w:rFonts w:ascii="Arial" w:hAnsi="Arial" w:cs="Arial"/>
              </w:rPr>
            </w:pPr>
            <w:r w:rsidRPr="003A22B0">
              <w:rPr>
                <w:rFonts w:ascii="Arial" w:hAnsi="Arial" w:cs="Arial"/>
              </w:rPr>
              <w:t xml:space="preserve">Diligent </w:t>
            </w:r>
          </w:p>
          <w:p w14:paraId="51E97159" w14:textId="77777777" w:rsidR="00D773EF" w:rsidRPr="003A22B0" w:rsidRDefault="00D773EF" w:rsidP="0052234E">
            <w:pPr>
              <w:rPr>
                <w:rFonts w:ascii="Arial" w:hAnsi="Arial" w:cs="Arial"/>
              </w:rPr>
            </w:pPr>
          </w:p>
          <w:p w14:paraId="6081DAAB" w14:textId="4CA6B12A" w:rsidR="00D773EF" w:rsidRPr="003A22B0" w:rsidRDefault="00D773EF" w:rsidP="0052234E">
            <w:pPr>
              <w:rPr>
                <w:rFonts w:ascii="Arial" w:hAnsi="Arial" w:cs="Arial"/>
              </w:rPr>
            </w:pPr>
            <w:r w:rsidRPr="003A22B0">
              <w:rPr>
                <w:rFonts w:ascii="Arial" w:hAnsi="Arial" w:cs="Arial"/>
              </w:rPr>
              <w:t>Willingness to do what it takes and pass up issues that require support</w:t>
            </w:r>
          </w:p>
        </w:tc>
      </w:tr>
      <w:tr w:rsidR="009C69A4" w:rsidRPr="003A22B0" w14:paraId="13FC2320" w14:textId="77777777" w:rsidTr="00497852">
        <w:trPr>
          <w:trHeight w:val="3114"/>
        </w:trPr>
        <w:tc>
          <w:tcPr>
            <w:tcW w:w="2235" w:type="dxa"/>
          </w:tcPr>
          <w:p w14:paraId="4D04CD44" w14:textId="2F35C8FB" w:rsidR="005D3898" w:rsidRPr="003A22B0" w:rsidRDefault="005D3898" w:rsidP="00AF220D">
            <w:pPr>
              <w:rPr>
                <w:rFonts w:ascii="Arial" w:hAnsi="Arial" w:cs="Arial"/>
                <w:bCs/>
              </w:rPr>
            </w:pPr>
          </w:p>
          <w:p w14:paraId="7875091F" w14:textId="77777777" w:rsidR="009C69A4" w:rsidRPr="003A22B0" w:rsidRDefault="00E506C0" w:rsidP="00AF220D">
            <w:pPr>
              <w:rPr>
                <w:rFonts w:ascii="Arial" w:hAnsi="Arial" w:cs="Arial"/>
                <w:bCs/>
              </w:rPr>
            </w:pPr>
            <w:r w:rsidRPr="003A22B0">
              <w:rPr>
                <w:rFonts w:ascii="Arial" w:hAnsi="Arial" w:cs="Arial"/>
                <w:bCs/>
              </w:rPr>
              <w:t>Personal attributes</w:t>
            </w:r>
          </w:p>
          <w:p w14:paraId="3CEBE6DE" w14:textId="77777777" w:rsidR="009C69A4" w:rsidRPr="003A22B0" w:rsidRDefault="009C69A4" w:rsidP="00AF220D">
            <w:pPr>
              <w:rPr>
                <w:rFonts w:ascii="Arial" w:hAnsi="Arial" w:cs="Arial"/>
                <w:bCs/>
              </w:rPr>
            </w:pPr>
          </w:p>
          <w:p w14:paraId="4104AF2F" w14:textId="77777777" w:rsidR="009C69A4" w:rsidRPr="003A22B0" w:rsidRDefault="009C69A4" w:rsidP="00AF220D">
            <w:pPr>
              <w:rPr>
                <w:rFonts w:ascii="Arial" w:hAnsi="Arial" w:cs="Arial"/>
                <w:bCs/>
              </w:rPr>
            </w:pPr>
          </w:p>
          <w:p w14:paraId="6BC1846D" w14:textId="77777777" w:rsidR="009C69A4" w:rsidRPr="003A22B0" w:rsidRDefault="009C69A4" w:rsidP="00AF220D">
            <w:pPr>
              <w:rPr>
                <w:rFonts w:ascii="Arial" w:hAnsi="Arial" w:cs="Arial"/>
                <w:bCs/>
              </w:rPr>
            </w:pPr>
          </w:p>
          <w:p w14:paraId="7A022814" w14:textId="77777777" w:rsidR="009C69A4" w:rsidRPr="003A22B0" w:rsidRDefault="009C69A4" w:rsidP="00AF220D">
            <w:pPr>
              <w:rPr>
                <w:rFonts w:ascii="Arial" w:hAnsi="Arial" w:cs="Arial"/>
                <w:bCs/>
              </w:rPr>
            </w:pPr>
          </w:p>
        </w:tc>
        <w:tc>
          <w:tcPr>
            <w:tcW w:w="5244" w:type="dxa"/>
          </w:tcPr>
          <w:p w14:paraId="5489FEE7" w14:textId="77777777" w:rsidR="005D3898" w:rsidRPr="003A22B0" w:rsidRDefault="005D3898" w:rsidP="00C56AC6">
            <w:pPr>
              <w:rPr>
                <w:rFonts w:ascii="Arial" w:hAnsi="Arial" w:cs="Arial"/>
              </w:rPr>
            </w:pPr>
          </w:p>
          <w:p w14:paraId="1543FAD3" w14:textId="77777777" w:rsidR="00120607" w:rsidRPr="002E6A96" w:rsidRDefault="00120607" w:rsidP="00120607">
            <w:pPr>
              <w:pStyle w:val="ListParagraph"/>
              <w:numPr>
                <w:ilvl w:val="0"/>
                <w:numId w:val="34"/>
              </w:numPr>
              <w:ind w:left="360"/>
              <w:contextualSpacing/>
              <w:rPr>
                <w:rFonts w:ascii="Arial" w:hAnsi="Arial" w:cs="Arial"/>
              </w:rPr>
            </w:pPr>
            <w:r>
              <w:rPr>
                <w:rFonts w:ascii="Arial" w:hAnsi="Arial" w:cs="Arial"/>
              </w:rPr>
              <w:t xml:space="preserve">Applies analytical reasoning, </w:t>
            </w:r>
            <w:r w:rsidRPr="002E6A96">
              <w:rPr>
                <w:rFonts w:ascii="Arial" w:hAnsi="Arial" w:cs="Arial"/>
              </w:rPr>
              <w:t>is driven to</w:t>
            </w:r>
            <w:r>
              <w:rPr>
                <w:rFonts w:ascii="Arial" w:hAnsi="Arial" w:cs="Arial"/>
              </w:rPr>
              <w:t xml:space="preserve"> do well, be effective, achieve and</w:t>
            </w:r>
            <w:r w:rsidRPr="002E6A96">
              <w:rPr>
                <w:rFonts w:ascii="Arial" w:hAnsi="Arial" w:cs="Arial"/>
              </w:rPr>
              <w:t xml:space="preserve"> succeed </w:t>
            </w:r>
          </w:p>
          <w:p w14:paraId="6BFA3E20" w14:textId="77777777" w:rsidR="00120607" w:rsidRPr="002E6A96" w:rsidRDefault="00120607" w:rsidP="00120607">
            <w:pPr>
              <w:pStyle w:val="ListParagraph"/>
              <w:numPr>
                <w:ilvl w:val="0"/>
                <w:numId w:val="34"/>
              </w:numPr>
              <w:ind w:left="360"/>
              <w:contextualSpacing/>
              <w:rPr>
                <w:rFonts w:ascii="Arial" w:hAnsi="Arial" w:cs="Arial"/>
              </w:rPr>
            </w:pPr>
            <w:r>
              <w:rPr>
                <w:rFonts w:ascii="Arial" w:hAnsi="Arial" w:cs="Arial"/>
              </w:rPr>
              <w:t xml:space="preserve">Understands compliance, </w:t>
            </w:r>
            <w:r w:rsidRPr="002E6A96">
              <w:rPr>
                <w:rFonts w:ascii="Arial" w:hAnsi="Arial" w:cs="Arial"/>
              </w:rPr>
              <w:t xml:space="preserve">adheres to policies and/or procedures, or seeks approval from the appropriate </w:t>
            </w:r>
            <w:r>
              <w:rPr>
                <w:rFonts w:ascii="Arial" w:hAnsi="Arial" w:cs="Arial"/>
              </w:rPr>
              <w:t>authority before making changes.</w:t>
            </w:r>
          </w:p>
          <w:p w14:paraId="7A2E4AC8" w14:textId="77777777" w:rsidR="00120607" w:rsidRPr="002E6A96" w:rsidRDefault="00120607" w:rsidP="00120607">
            <w:pPr>
              <w:pStyle w:val="ListParagraph"/>
              <w:numPr>
                <w:ilvl w:val="0"/>
                <w:numId w:val="34"/>
              </w:numPr>
              <w:ind w:left="360"/>
              <w:contextualSpacing/>
              <w:rPr>
                <w:rFonts w:ascii="Arial" w:hAnsi="Arial" w:cs="Arial"/>
              </w:rPr>
            </w:pPr>
            <w:r>
              <w:rPr>
                <w:rFonts w:ascii="Arial" w:hAnsi="Arial" w:cs="Arial"/>
              </w:rPr>
              <w:t xml:space="preserve">Can delegating </w:t>
            </w:r>
            <w:r w:rsidRPr="002E6A96">
              <w:rPr>
                <w:rFonts w:ascii="Arial" w:hAnsi="Arial" w:cs="Arial"/>
              </w:rPr>
              <w:t>appropriately</w:t>
            </w:r>
            <w:r>
              <w:rPr>
                <w:rFonts w:ascii="Arial" w:hAnsi="Arial" w:cs="Arial"/>
              </w:rPr>
              <w:t>,</w:t>
            </w:r>
            <w:r w:rsidRPr="002E6A96">
              <w:rPr>
                <w:rFonts w:ascii="Arial" w:hAnsi="Arial" w:cs="Arial"/>
              </w:rPr>
              <w:t xml:space="preserve"> designates responsibility and refers problems or activities</w:t>
            </w:r>
            <w:r>
              <w:rPr>
                <w:rFonts w:ascii="Arial" w:hAnsi="Arial" w:cs="Arial"/>
              </w:rPr>
              <w:t xml:space="preserve"> to others for effective action.</w:t>
            </w:r>
          </w:p>
          <w:p w14:paraId="5CF7CFEB" w14:textId="77777777" w:rsidR="00120607" w:rsidRPr="002E6A96" w:rsidRDefault="00120607" w:rsidP="00120607">
            <w:pPr>
              <w:pStyle w:val="ListParagraph"/>
              <w:numPr>
                <w:ilvl w:val="0"/>
                <w:numId w:val="34"/>
              </w:numPr>
              <w:ind w:left="360"/>
              <w:contextualSpacing/>
              <w:rPr>
                <w:rFonts w:ascii="Arial" w:hAnsi="Arial" w:cs="Arial"/>
              </w:rPr>
            </w:pPr>
            <w:r>
              <w:rPr>
                <w:rFonts w:ascii="Arial" w:hAnsi="Arial" w:cs="Arial"/>
              </w:rPr>
              <w:t xml:space="preserve">Understands Empathy, </w:t>
            </w:r>
            <w:r w:rsidRPr="002E6A96">
              <w:rPr>
                <w:rFonts w:ascii="Arial" w:hAnsi="Arial" w:cs="Arial"/>
              </w:rPr>
              <w:t xml:space="preserve">understands the feelings and attitudes of others and is able to put oneself in </w:t>
            </w:r>
            <w:r>
              <w:rPr>
                <w:rFonts w:ascii="Arial" w:hAnsi="Arial" w:cs="Arial"/>
              </w:rPr>
              <w:t>others' shoes-</w:t>
            </w:r>
            <w:r w:rsidRPr="002E6A96">
              <w:rPr>
                <w:rFonts w:ascii="Arial" w:hAnsi="Arial" w:cs="Arial"/>
              </w:rPr>
              <w:t>.</w:t>
            </w:r>
          </w:p>
          <w:p w14:paraId="29F04E8D" w14:textId="77777777" w:rsidR="00120607" w:rsidRPr="002E6A96" w:rsidRDefault="00120607" w:rsidP="00120607">
            <w:pPr>
              <w:pStyle w:val="ListParagraph"/>
              <w:numPr>
                <w:ilvl w:val="0"/>
                <w:numId w:val="34"/>
              </w:numPr>
              <w:ind w:left="360"/>
              <w:contextualSpacing/>
              <w:rPr>
                <w:rFonts w:ascii="Arial" w:hAnsi="Arial" w:cs="Arial"/>
              </w:rPr>
            </w:pPr>
            <w:r>
              <w:rPr>
                <w:rFonts w:ascii="Arial" w:hAnsi="Arial" w:cs="Arial"/>
              </w:rPr>
              <w:t>Is Innovative, not adverse to change</w:t>
            </w:r>
            <w:r w:rsidRPr="002E6A96">
              <w:rPr>
                <w:rFonts w:ascii="Arial" w:hAnsi="Arial" w:cs="Arial"/>
              </w:rPr>
              <w:t xml:space="preserve"> and able to recognise creative solutions in </w:t>
            </w:r>
            <w:r>
              <w:rPr>
                <w:rFonts w:ascii="Arial" w:hAnsi="Arial" w:cs="Arial"/>
              </w:rPr>
              <w:t>varying work-related situations</w:t>
            </w:r>
            <w:r w:rsidRPr="002E6A96">
              <w:rPr>
                <w:rFonts w:ascii="Arial" w:hAnsi="Arial" w:cs="Arial"/>
              </w:rPr>
              <w:t xml:space="preserve">. </w:t>
            </w:r>
          </w:p>
          <w:p w14:paraId="03024B72" w14:textId="77777777" w:rsidR="00120607" w:rsidRPr="002E6A96" w:rsidRDefault="00120607" w:rsidP="00120607">
            <w:pPr>
              <w:pStyle w:val="ListParagraph"/>
              <w:numPr>
                <w:ilvl w:val="0"/>
                <w:numId w:val="34"/>
              </w:numPr>
              <w:ind w:left="360"/>
              <w:contextualSpacing/>
              <w:rPr>
                <w:rFonts w:ascii="Arial" w:hAnsi="Arial" w:cs="Arial"/>
              </w:rPr>
            </w:pPr>
            <w:r>
              <w:rPr>
                <w:rFonts w:ascii="Arial" w:hAnsi="Arial" w:cs="Arial"/>
              </w:rPr>
              <w:lastRenderedPageBreak/>
              <w:t xml:space="preserve">Has integrity, </w:t>
            </w:r>
            <w:r w:rsidRPr="002E6A96">
              <w:rPr>
                <w:rFonts w:ascii="Arial" w:hAnsi="Arial" w:cs="Arial"/>
              </w:rPr>
              <w:t xml:space="preserve">maintains and promotes organisational, social, and ethical standards and values in the conduct of internal as well </w:t>
            </w:r>
            <w:r>
              <w:rPr>
                <w:rFonts w:ascii="Arial" w:hAnsi="Arial" w:cs="Arial"/>
              </w:rPr>
              <w:t>as external business activities.</w:t>
            </w:r>
          </w:p>
          <w:p w14:paraId="2CD1159A" w14:textId="77777777" w:rsidR="00120607" w:rsidRDefault="00120607" w:rsidP="00120607">
            <w:pPr>
              <w:pStyle w:val="ListParagraph"/>
              <w:numPr>
                <w:ilvl w:val="0"/>
                <w:numId w:val="34"/>
              </w:numPr>
              <w:ind w:left="360"/>
              <w:contextualSpacing/>
              <w:rPr>
                <w:rFonts w:ascii="Arial" w:hAnsi="Arial" w:cs="Arial"/>
              </w:rPr>
            </w:pPr>
            <w:r>
              <w:rPr>
                <w:rFonts w:ascii="Arial" w:hAnsi="Arial" w:cs="Arial"/>
              </w:rPr>
              <w:t xml:space="preserve">Good listening skills, </w:t>
            </w:r>
            <w:r w:rsidRPr="002E6A96">
              <w:rPr>
                <w:rFonts w:ascii="Arial" w:hAnsi="Arial" w:cs="Arial"/>
              </w:rPr>
              <w:t>draws out opinions and information from oth</w:t>
            </w:r>
            <w:r>
              <w:rPr>
                <w:rFonts w:ascii="Arial" w:hAnsi="Arial" w:cs="Arial"/>
              </w:rPr>
              <w:t>ers in face-to-face interaction.</w:t>
            </w:r>
          </w:p>
          <w:p w14:paraId="011C9436" w14:textId="77777777" w:rsidR="009C69A4" w:rsidRDefault="00120607" w:rsidP="00120607">
            <w:pPr>
              <w:pStyle w:val="ListParagraph"/>
              <w:numPr>
                <w:ilvl w:val="0"/>
                <w:numId w:val="34"/>
              </w:numPr>
              <w:ind w:left="360"/>
              <w:contextualSpacing/>
              <w:rPr>
                <w:rFonts w:ascii="Arial" w:hAnsi="Arial" w:cs="Arial"/>
              </w:rPr>
            </w:pPr>
            <w:r w:rsidRPr="00120607">
              <w:rPr>
                <w:rFonts w:ascii="Arial" w:hAnsi="Arial" w:cs="Arial"/>
              </w:rPr>
              <w:t>Proficient in communication, both written and verbal.</w:t>
            </w:r>
          </w:p>
          <w:p w14:paraId="3FC8896B" w14:textId="008C98DD" w:rsidR="00120607" w:rsidRPr="00120607" w:rsidRDefault="00120607" w:rsidP="00120607">
            <w:pPr>
              <w:pStyle w:val="ListParagraph"/>
              <w:ind w:left="360"/>
              <w:contextualSpacing/>
              <w:rPr>
                <w:rFonts w:ascii="Arial" w:hAnsi="Arial" w:cs="Arial"/>
              </w:rPr>
            </w:pPr>
          </w:p>
        </w:tc>
        <w:tc>
          <w:tcPr>
            <w:tcW w:w="3261" w:type="dxa"/>
          </w:tcPr>
          <w:p w14:paraId="31E77AB7" w14:textId="77777777" w:rsidR="009C69A4" w:rsidRPr="003A22B0" w:rsidRDefault="009C69A4" w:rsidP="0052234E">
            <w:pPr>
              <w:rPr>
                <w:rFonts w:ascii="Arial" w:hAnsi="Arial" w:cs="Arial"/>
              </w:rPr>
            </w:pPr>
          </w:p>
          <w:p w14:paraId="0A1A46DB" w14:textId="77777777" w:rsidR="00012E30" w:rsidRPr="003A22B0" w:rsidRDefault="00012E30" w:rsidP="00012E30">
            <w:pPr>
              <w:rPr>
                <w:rFonts w:ascii="Arial" w:hAnsi="Arial" w:cs="Arial"/>
              </w:rPr>
            </w:pPr>
            <w:r w:rsidRPr="003A22B0">
              <w:rPr>
                <w:rFonts w:ascii="Arial" w:hAnsi="Arial" w:cs="Arial"/>
              </w:rPr>
              <w:t>Neat and tidy handwriting</w:t>
            </w:r>
          </w:p>
          <w:p w14:paraId="76986289" w14:textId="77777777" w:rsidR="002F359C" w:rsidRDefault="00012E30" w:rsidP="002F359C">
            <w:pPr>
              <w:rPr>
                <w:rFonts w:ascii="Arial" w:hAnsi="Arial" w:cs="Arial"/>
              </w:rPr>
            </w:pPr>
            <w:r w:rsidRPr="003A22B0">
              <w:rPr>
                <w:rFonts w:ascii="Arial" w:hAnsi="Arial" w:cs="Arial"/>
              </w:rPr>
              <w:t>Good attention to detail</w:t>
            </w:r>
            <w:r w:rsidR="002F359C" w:rsidRPr="003A22B0">
              <w:rPr>
                <w:rFonts w:ascii="Arial" w:hAnsi="Arial" w:cs="Arial"/>
              </w:rPr>
              <w:t xml:space="preserve"> </w:t>
            </w:r>
          </w:p>
          <w:p w14:paraId="2BA5A800" w14:textId="77777777" w:rsidR="002F359C" w:rsidRDefault="002F359C" w:rsidP="002F359C">
            <w:pPr>
              <w:rPr>
                <w:rFonts w:ascii="Arial" w:hAnsi="Arial" w:cs="Arial"/>
              </w:rPr>
            </w:pPr>
          </w:p>
          <w:p w14:paraId="7AF22555" w14:textId="4F091CE0" w:rsidR="002F359C" w:rsidRDefault="002F359C" w:rsidP="002F359C">
            <w:pPr>
              <w:rPr>
                <w:rFonts w:ascii="Arial" w:hAnsi="Arial" w:cs="Arial"/>
              </w:rPr>
            </w:pPr>
            <w:r w:rsidRPr="003A22B0">
              <w:rPr>
                <w:rFonts w:ascii="Arial" w:hAnsi="Arial" w:cs="Arial"/>
              </w:rPr>
              <w:t xml:space="preserve">Able to work alone or </w:t>
            </w:r>
            <w:r>
              <w:rPr>
                <w:rFonts w:ascii="Arial" w:hAnsi="Arial" w:cs="Arial"/>
              </w:rPr>
              <w:t xml:space="preserve">as </w:t>
            </w:r>
            <w:r w:rsidRPr="003A22B0">
              <w:rPr>
                <w:rFonts w:ascii="Arial" w:hAnsi="Arial" w:cs="Arial"/>
              </w:rPr>
              <w:t>part of team</w:t>
            </w:r>
          </w:p>
          <w:p w14:paraId="48A12437" w14:textId="77777777" w:rsidR="00601164" w:rsidRPr="003A22B0" w:rsidRDefault="00601164" w:rsidP="002F359C">
            <w:pPr>
              <w:rPr>
                <w:rFonts w:ascii="Arial" w:hAnsi="Arial" w:cs="Arial"/>
              </w:rPr>
            </w:pPr>
          </w:p>
          <w:p w14:paraId="368F1535" w14:textId="77777777" w:rsidR="002F359C" w:rsidRDefault="002F359C" w:rsidP="002F359C">
            <w:pPr>
              <w:rPr>
                <w:rFonts w:ascii="Arial" w:hAnsi="Arial" w:cs="Arial"/>
              </w:rPr>
            </w:pPr>
            <w:r w:rsidRPr="003A22B0">
              <w:rPr>
                <w:rFonts w:ascii="Arial" w:hAnsi="Arial" w:cs="Arial"/>
              </w:rPr>
              <w:t>Calm under pressure</w:t>
            </w:r>
          </w:p>
          <w:p w14:paraId="68F73329" w14:textId="77777777" w:rsidR="00601164" w:rsidRPr="003A22B0" w:rsidRDefault="00601164" w:rsidP="002F359C">
            <w:pPr>
              <w:rPr>
                <w:rFonts w:ascii="Arial" w:hAnsi="Arial" w:cs="Arial"/>
              </w:rPr>
            </w:pPr>
          </w:p>
          <w:p w14:paraId="2A2D5850" w14:textId="77777777" w:rsidR="002F359C" w:rsidRDefault="002F359C" w:rsidP="002F359C">
            <w:pPr>
              <w:rPr>
                <w:rFonts w:ascii="Arial" w:hAnsi="Arial" w:cs="Arial"/>
              </w:rPr>
            </w:pPr>
            <w:r w:rsidRPr="003A22B0">
              <w:rPr>
                <w:rFonts w:ascii="Arial" w:hAnsi="Arial" w:cs="Arial"/>
              </w:rPr>
              <w:t>Empathetic listening</w:t>
            </w:r>
          </w:p>
          <w:p w14:paraId="6E729C49" w14:textId="77777777" w:rsidR="00601164" w:rsidRPr="003A22B0" w:rsidRDefault="00601164" w:rsidP="002F359C">
            <w:pPr>
              <w:rPr>
                <w:rFonts w:ascii="Arial" w:hAnsi="Arial" w:cs="Arial"/>
              </w:rPr>
            </w:pPr>
          </w:p>
          <w:p w14:paraId="28A1C889" w14:textId="77777777" w:rsidR="002F359C" w:rsidRDefault="002F359C" w:rsidP="002F359C">
            <w:pPr>
              <w:rPr>
                <w:rFonts w:ascii="Arial" w:hAnsi="Arial" w:cs="Arial"/>
              </w:rPr>
            </w:pPr>
            <w:r>
              <w:rPr>
                <w:rFonts w:ascii="Arial" w:hAnsi="Arial" w:cs="Arial"/>
              </w:rPr>
              <w:t>Customer services e</w:t>
            </w:r>
            <w:r w:rsidRPr="003A22B0">
              <w:rPr>
                <w:rFonts w:ascii="Arial" w:hAnsi="Arial" w:cs="Arial"/>
              </w:rPr>
              <w:t>xperience</w:t>
            </w:r>
          </w:p>
          <w:p w14:paraId="3DE2880B" w14:textId="77777777" w:rsidR="00601164" w:rsidRDefault="00601164" w:rsidP="002F359C">
            <w:pPr>
              <w:rPr>
                <w:rFonts w:ascii="Arial" w:hAnsi="Arial" w:cs="Arial"/>
              </w:rPr>
            </w:pPr>
          </w:p>
          <w:p w14:paraId="3689DAA6" w14:textId="77777777" w:rsidR="00601164" w:rsidRPr="003A22B0" w:rsidRDefault="00601164" w:rsidP="002F359C">
            <w:pPr>
              <w:rPr>
                <w:rFonts w:ascii="Arial" w:hAnsi="Arial" w:cs="Arial"/>
              </w:rPr>
            </w:pPr>
          </w:p>
          <w:p w14:paraId="0B4C94FB" w14:textId="34BDABEC" w:rsidR="00D773EF" w:rsidRPr="003A22B0" w:rsidRDefault="00D773EF" w:rsidP="0052234E">
            <w:pPr>
              <w:rPr>
                <w:rFonts w:ascii="Arial" w:hAnsi="Arial" w:cs="Arial"/>
              </w:rPr>
            </w:pPr>
          </w:p>
        </w:tc>
      </w:tr>
      <w:tr w:rsidR="009C69A4" w:rsidRPr="003A22B0" w14:paraId="70972DDA" w14:textId="77777777" w:rsidTr="004C13FF">
        <w:trPr>
          <w:trHeight w:val="1644"/>
        </w:trPr>
        <w:tc>
          <w:tcPr>
            <w:tcW w:w="2235" w:type="dxa"/>
          </w:tcPr>
          <w:p w14:paraId="4C439261" w14:textId="6C367B14" w:rsidR="005D3898" w:rsidRPr="003A22B0" w:rsidRDefault="005D3898" w:rsidP="00AF220D">
            <w:pPr>
              <w:rPr>
                <w:rFonts w:ascii="Arial" w:hAnsi="Arial" w:cs="Arial"/>
                <w:bCs/>
              </w:rPr>
            </w:pPr>
          </w:p>
          <w:p w14:paraId="4ADC301B" w14:textId="77777777" w:rsidR="009C69A4" w:rsidRPr="003A22B0" w:rsidRDefault="00E506C0" w:rsidP="00AF220D">
            <w:pPr>
              <w:rPr>
                <w:rFonts w:ascii="Arial" w:hAnsi="Arial" w:cs="Arial"/>
                <w:bCs/>
              </w:rPr>
            </w:pPr>
            <w:r w:rsidRPr="003A22B0">
              <w:rPr>
                <w:rFonts w:ascii="Arial" w:hAnsi="Arial" w:cs="Arial"/>
                <w:bCs/>
              </w:rPr>
              <w:t>Additional</w:t>
            </w:r>
            <w:r w:rsidR="009C69A4" w:rsidRPr="003A22B0">
              <w:rPr>
                <w:rFonts w:ascii="Arial" w:hAnsi="Arial" w:cs="Arial"/>
                <w:bCs/>
              </w:rPr>
              <w:t xml:space="preserve"> requirements</w:t>
            </w:r>
          </w:p>
          <w:p w14:paraId="7C2E5F76" w14:textId="77777777" w:rsidR="009C69A4" w:rsidRPr="003A22B0" w:rsidRDefault="009C69A4" w:rsidP="00AF220D">
            <w:pPr>
              <w:rPr>
                <w:rFonts w:ascii="Arial" w:hAnsi="Arial" w:cs="Arial"/>
                <w:bCs/>
              </w:rPr>
            </w:pPr>
          </w:p>
          <w:p w14:paraId="10F2A474" w14:textId="77777777" w:rsidR="009C69A4" w:rsidRPr="003A22B0" w:rsidRDefault="009C69A4" w:rsidP="00AF220D">
            <w:pPr>
              <w:rPr>
                <w:rFonts w:ascii="Arial" w:hAnsi="Arial" w:cs="Arial"/>
                <w:bCs/>
              </w:rPr>
            </w:pPr>
          </w:p>
        </w:tc>
        <w:tc>
          <w:tcPr>
            <w:tcW w:w="5244" w:type="dxa"/>
          </w:tcPr>
          <w:p w14:paraId="6CDCC137" w14:textId="77777777" w:rsidR="00542E00" w:rsidRPr="003A22B0" w:rsidRDefault="00542E00" w:rsidP="005D6958">
            <w:pPr>
              <w:rPr>
                <w:rFonts w:ascii="Arial" w:hAnsi="Arial" w:cs="Arial"/>
              </w:rPr>
            </w:pPr>
          </w:p>
          <w:p w14:paraId="4457579D" w14:textId="77777777" w:rsidR="00E70A5D" w:rsidRPr="008B2094" w:rsidRDefault="00E70A5D" w:rsidP="00E70A5D">
            <w:pPr>
              <w:rPr>
                <w:rFonts w:ascii="Arial" w:hAnsi="Arial" w:cs="Arial"/>
              </w:rPr>
            </w:pPr>
            <w:r>
              <w:rPr>
                <w:rFonts w:ascii="Arial" w:hAnsi="Arial" w:cs="Arial"/>
              </w:rPr>
              <w:t xml:space="preserve">Satisfactory return of a Disclosure Scotland check. </w:t>
            </w:r>
          </w:p>
          <w:p w14:paraId="65C8FB1F" w14:textId="77777777" w:rsidR="00E70A5D" w:rsidRPr="008B2094" w:rsidRDefault="00E70A5D" w:rsidP="00E70A5D">
            <w:pPr>
              <w:rPr>
                <w:rFonts w:ascii="Arial" w:hAnsi="Arial" w:cs="Arial"/>
              </w:rPr>
            </w:pPr>
          </w:p>
          <w:p w14:paraId="6A56D356" w14:textId="6FA70650" w:rsidR="00E70A5D" w:rsidRDefault="00E70A5D" w:rsidP="00E70A5D">
            <w:pPr>
              <w:rPr>
                <w:rFonts w:ascii="Arial" w:hAnsi="Arial" w:cs="Arial"/>
              </w:rPr>
            </w:pPr>
            <w:r w:rsidRPr="008B2094">
              <w:rPr>
                <w:rFonts w:ascii="Arial" w:hAnsi="Arial" w:cs="Arial"/>
              </w:rPr>
              <w:t>Flexible Working to suit the business needs.</w:t>
            </w:r>
          </w:p>
          <w:p w14:paraId="1FF68CD8" w14:textId="77777777" w:rsidR="00E70A5D" w:rsidRDefault="00E70A5D" w:rsidP="00E70A5D">
            <w:pPr>
              <w:rPr>
                <w:rFonts w:ascii="Arial" w:hAnsi="Arial" w:cs="Arial"/>
              </w:rPr>
            </w:pPr>
          </w:p>
          <w:p w14:paraId="508604F2" w14:textId="77777777" w:rsidR="00E70A5D" w:rsidRDefault="00E70A5D" w:rsidP="00E70A5D">
            <w:pPr>
              <w:rPr>
                <w:rFonts w:ascii="Arial" w:hAnsi="Arial" w:cs="Arial"/>
              </w:rPr>
            </w:pPr>
            <w:r>
              <w:rPr>
                <w:rFonts w:ascii="Arial" w:hAnsi="Arial" w:cs="Arial"/>
              </w:rPr>
              <w:t>Ability to attend events to promote and represent the Cairn Group.</w:t>
            </w:r>
          </w:p>
          <w:p w14:paraId="479BB4A1" w14:textId="6F2CB5F3" w:rsidR="002045F8" w:rsidRPr="003A22B0" w:rsidRDefault="002045F8" w:rsidP="005D6958">
            <w:pPr>
              <w:rPr>
                <w:rFonts w:ascii="Arial" w:hAnsi="Arial" w:cs="Arial"/>
              </w:rPr>
            </w:pPr>
          </w:p>
        </w:tc>
        <w:tc>
          <w:tcPr>
            <w:tcW w:w="3261" w:type="dxa"/>
          </w:tcPr>
          <w:p w14:paraId="58F42E49" w14:textId="77777777" w:rsidR="009C69A4" w:rsidRPr="003A22B0" w:rsidRDefault="009C69A4" w:rsidP="005D6958">
            <w:pPr>
              <w:rPr>
                <w:rFonts w:ascii="Arial" w:hAnsi="Arial" w:cs="Arial"/>
              </w:rPr>
            </w:pPr>
          </w:p>
          <w:p w14:paraId="2AA08FA5" w14:textId="77777777" w:rsidR="004D7B98" w:rsidRPr="003A22B0" w:rsidRDefault="004D7B98" w:rsidP="005D6958">
            <w:pPr>
              <w:rPr>
                <w:rFonts w:ascii="Arial" w:hAnsi="Arial" w:cs="Arial"/>
              </w:rPr>
            </w:pPr>
          </w:p>
          <w:p w14:paraId="69301591" w14:textId="77777777" w:rsidR="006902A3" w:rsidRDefault="006902A3" w:rsidP="00E70A5D">
            <w:pPr>
              <w:rPr>
                <w:rFonts w:ascii="Arial" w:hAnsi="Arial" w:cs="Arial"/>
              </w:rPr>
            </w:pPr>
          </w:p>
          <w:p w14:paraId="74B84673" w14:textId="77777777" w:rsidR="006902A3" w:rsidRDefault="006902A3" w:rsidP="00E70A5D">
            <w:pPr>
              <w:rPr>
                <w:rFonts w:ascii="Arial" w:hAnsi="Arial" w:cs="Arial"/>
              </w:rPr>
            </w:pPr>
          </w:p>
          <w:p w14:paraId="5C739466" w14:textId="77777777" w:rsidR="006902A3" w:rsidRDefault="006902A3" w:rsidP="00E70A5D">
            <w:pPr>
              <w:rPr>
                <w:rFonts w:ascii="Arial" w:hAnsi="Arial" w:cs="Arial"/>
              </w:rPr>
            </w:pPr>
          </w:p>
          <w:p w14:paraId="5910F92D" w14:textId="77777777" w:rsidR="006902A3" w:rsidRDefault="006902A3" w:rsidP="00E70A5D">
            <w:pPr>
              <w:rPr>
                <w:rFonts w:ascii="Arial" w:hAnsi="Arial" w:cs="Arial"/>
              </w:rPr>
            </w:pPr>
          </w:p>
          <w:p w14:paraId="4BCF0B0B" w14:textId="77777777" w:rsidR="00E70A5D" w:rsidRDefault="00E70A5D" w:rsidP="00E70A5D">
            <w:pPr>
              <w:rPr>
                <w:rFonts w:ascii="Arial" w:hAnsi="Arial" w:cs="Arial"/>
              </w:rPr>
            </w:pPr>
            <w:r w:rsidRPr="008B2094">
              <w:rPr>
                <w:rFonts w:ascii="Arial" w:hAnsi="Arial" w:cs="Arial"/>
              </w:rPr>
              <w:t>Ability to drive with access to a vehicle</w:t>
            </w:r>
          </w:p>
          <w:p w14:paraId="3B6D710F" w14:textId="77777777" w:rsidR="004D7B98" w:rsidRPr="003A22B0" w:rsidRDefault="004D7B98" w:rsidP="005D6958">
            <w:pPr>
              <w:rPr>
                <w:rFonts w:ascii="Arial" w:hAnsi="Arial" w:cs="Arial"/>
              </w:rPr>
            </w:pPr>
          </w:p>
        </w:tc>
      </w:tr>
    </w:tbl>
    <w:p w14:paraId="72C7097D" w14:textId="0899D0D0" w:rsidR="00565ADC" w:rsidRPr="003A22B0" w:rsidRDefault="00565ADC" w:rsidP="00C75AC4">
      <w:pPr>
        <w:jc w:val="both"/>
        <w:rPr>
          <w:rFonts w:ascii="Arial" w:hAnsi="Arial" w:cs="Arial"/>
          <w:b/>
          <w:bCs/>
          <w:u w:val="single"/>
        </w:rPr>
      </w:pPr>
    </w:p>
    <w:p w14:paraId="32899D71" w14:textId="77777777" w:rsidR="0014401C" w:rsidRPr="003A22B0" w:rsidRDefault="0014401C" w:rsidP="00607016">
      <w:pPr>
        <w:jc w:val="center"/>
        <w:rPr>
          <w:rFonts w:ascii="Arial" w:hAnsi="Arial" w:cs="Arial"/>
          <w:b/>
          <w:bCs/>
        </w:rPr>
      </w:pPr>
    </w:p>
    <w:p w14:paraId="58C40602" w14:textId="77777777" w:rsidR="00C75AC4" w:rsidRPr="003A22B0" w:rsidRDefault="00C75AC4" w:rsidP="00607016">
      <w:pPr>
        <w:jc w:val="center"/>
        <w:rPr>
          <w:rFonts w:ascii="Arial" w:hAnsi="Arial" w:cs="Arial"/>
          <w:b/>
          <w:bCs/>
        </w:rPr>
      </w:pPr>
      <w:r w:rsidRPr="003A22B0">
        <w:rPr>
          <w:rFonts w:ascii="Arial" w:hAnsi="Arial" w:cs="Arial"/>
          <w:b/>
          <w:bCs/>
        </w:rPr>
        <w:t>J</w:t>
      </w:r>
      <w:r w:rsidR="008E3A57" w:rsidRPr="003A22B0">
        <w:rPr>
          <w:rFonts w:ascii="Arial" w:hAnsi="Arial" w:cs="Arial"/>
          <w:b/>
          <w:bCs/>
        </w:rPr>
        <w:t>ob D</w:t>
      </w:r>
      <w:r w:rsidRPr="003A22B0">
        <w:rPr>
          <w:rFonts w:ascii="Arial" w:hAnsi="Arial" w:cs="Arial"/>
          <w:b/>
          <w:bCs/>
        </w:rPr>
        <w:t xml:space="preserve">escription </w:t>
      </w:r>
      <w:r w:rsidR="008E3A57" w:rsidRPr="003A22B0">
        <w:rPr>
          <w:rFonts w:ascii="Arial" w:hAnsi="Arial" w:cs="Arial"/>
          <w:b/>
          <w:bCs/>
        </w:rPr>
        <w:t>and Person Specification A</w:t>
      </w:r>
      <w:r w:rsidRPr="003A22B0">
        <w:rPr>
          <w:rFonts w:ascii="Arial" w:hAnsi="Arial" w:cs="Arial"/>
          <w:b/>
          <w:bCs/>
        </w:rPr>
        <w:t>greement:</w:t>
      </w:r>
    </w:p>
    <w:p w14:paraId="73274F78" w14:textId="77777777" w:rsidR="008D6828" w:rsidRPr="003A22B0" w:rsidRDefault="008D6828" w:rsidP="008D6828">
      <w:pPr>
        <w:jc w:val="center"/>
        <w:rPr>
          <w:rFonts w:ascii="Arial" w:hAnsi="Arial" w:cs="Arial"/>
          <w:b/>
        </w:rPr>
      </w:pPr>
      <w:r w:rsidRPr="003A22B0">
        <w:rPr>
          <w:rFonts w:ascii="Arial" w:hAnsi="Arial" w:cs="Arial"/>
          <w:b/>
        </w:rPr>
        <w:t>The above job description is not ex</w:t>
      </w:r>
      <w:r w:rsidR="00FB1DFB" w:rsidRPr="003A22B0">
        <w:rPr>
          <w:rFonts w:ascii="Arial" w:hAnsi="Arial" w:cs="Arial"/>
          <w:b/>
        </w:rPr>
        <w:t>haust</w:t>
      </w:r>
      <w:r w:rsidRPr="003A22B0">
        <w:rPr>
          <w:rFonts w:ascii="Arial" w:hAnsi="Arial" w:cs="Arial"/>
          <w:b/>
        </w:rPr>
        <w:t xml:space="preserve">ive </w:t>
      </w:r>
      <w:r w:rsidR="00FB1DFB" w:rsidRPr="003A22B0">
        <w:rPr>
          <w:rFonts w:ascii="Arial" w:hAnsi="Arial" w:cs="Arial"/>
          <w:b/>
        </w:rPr>
        <w:t xml:space="preserve">but an </w:t>
      </w:r>
      <w:r w:rsidRPr="003A22B0">
        <w:rPr>
          <w:rFonts w:ascii="Arial" w:hAnsi="Arial" w:cs="Arial"/>
          <w:b/>
        </w:rPr>
        <w:t>indication of the duties the post holder may undertake and will be subject to review.</w:t>
      </w:r>
    </w:p>
    <w:p w14:paraId="46209924" w14:textId="77777777" w:rsidR="001938C8" w:rsidRPr="003A22B0" w:rsidRDefault="001938C8" w:rsidP="00607016">
      <w:pPr>
        <w:jc w:val="center"/>
        <w:rPr>
          <w:rFonts w:ascii="Arial" w:hAnsi="Arial" w:cs="Arial"/>
        </w:rPr>
      </w:pPr>
    </w:p>
    <w:p w14:paraId="6B9FDF4E" w14:textId="77777777" w:rsidR="00C75AC4" w:rsidRPr="003A22B0" w:rsidRDefault="00C75AC4" w:rsidP="00C75AC4">
      <w:pPr>
        <w:jc w:val="both"/>
        <w:rPr>
          <w:rFonts w:ascii="Arial" w:hAnsi="Arial" w:cs="Arial"/>
        </w:rPr>
      </w:pPr>
    </w:p>
    <w:p w14:paraId="6F469C62" w14:textId="4197BCD4" w:rsidR="00C75AC4" w:rsidRPr="003A22B0" w:rsidRDefault="00C75AC4" w:rsidP="00C75AC4">
      <w:pPr>
        <w:jc w:val="both"/>
        <w:rPr>
          <w:rFonts w:ascii="Arial" w:hAnsi="Arial" w:cs="Arial"/>
          <w:b/>
          <w:bCs/>
        </w:rPr>
      </w:pPr>
      <w:r w:rsidRPr="003A22B0">
        <w:rPr>
          <w:rFonts w:ascii="Arial" w:hAnsi="Arial" w:cs="Arial"/>
          <w:b/>
          <w:bCs/>
        </w:rPr>
        <w:t>Post Holders Signature:</w:t>
      </w:r>
      <w:r w:rsidRPr="003A22B0">
        <w:rPr>
          <w:rFonts w:ascii="Arial" w:hAnsi="Arial" w:cs="Arial"/>
          <w:b/>
          <w:bCs/>
        </w:rPr>
        <w:tab/>
      </w:r>
      <w:r w:rsidRPr="003A22B0">
        <w:rPr>
          <w:rFonts w:ascii="Arial" w:hAnsi="Arial" w:cs="Arial"/>
          <w:b/>
          <w:bCs/>
        </w:rPr>
        <w:tab/>
      </w:r>
      <w:r w:rsidRPr="003A22B0">
        <w:rPr>
          <w:rFonts w:ascii="Arial" w:hAnsi="Arial" w:cs="Arial"/>
          <w:b/>
          <w:bCs/>
        </w:rPr>
        <w:tab/>
      </w:r>
      <w:r w:rsidRPr="003A22B0">
        <w:rPr>
          <w:rFonts w:ascii="Arial" w:hAnsi="Arial" w:cs="Arial"/>
          <w:b/>
          <w:bCs/>
        </w:rPr>
        <w:tab/>
      </w:r>
      <w:r w:rsidRPr="003A22B0">
        <w:rPr>
          <w:rFonts w:ascii="Arial" w:hAnsi="Arial" w:cs="Arial"/>
          <w:b/>
          <w:bCs/>
        </w:rPr>
        <w:tab/>
      </w:r>
      <w:r w:rsidR="001D7AEB">
        <w:rPr>
          <w:rFonts w:ascii="Arial" w:hAnsi="Arial" w:cs="Arial"/>
          <w:b/>
          <w:bCs/>
        </w:rPr>
        <w:t xml:space="preserve">  </w:t>
      </w:r>
      <w:r w:rsidR="0059354B">
        <w:rPr>
          <w:rFonts w:ascii="Arial" w:hAnsi="Arial" w:cs="Arial"/>
          <w:b/>
          <w:bCs/>
        </w:rPr>
        <w:tab/>
      </w:r>
      <w:r w:rsidRPr="003A22B0">
        <w:rPr>
          <w:rFonts w:ascii="Arial" w:hAnsi="Arial" w:cs="Arial"/>
          <w:b/>
          <w:bCs/>
        </w:rPr>
        <w:t>Date:</w:t>
      </w:r>
    </w:p>
    <w:p w14:paraId="02EA4EEC" w14:textId="77777777" w:rsidR="009C69A4" w:rsidRPr="003A22B0" w:rsidRDefault="009C69A4" w:rsidP="00C75AC4">
      <w:pPr>
        <w:jc w:val="both"/>
        <w:rPr>
          <w:rFonts w:ascii="Arial" w:hAnsi="Arial" w:cs="Arial"/>
          <w:b/>
          <w:bCs/>
        </w:rPr>
      </w:pPr>
    </w:p>
    <w:p w14:paraId="71E255D3" w14:textId="77777777" w:rsidR="008E3A57" w:rsidRPr="003A22B0" w:rsidRDefault="008E3A57" w:rsidP="00C75AC4">
      <w:pPr>
        <w:jc w:val="both"/>
        <w:rPr>
          <w:rFonts w:ascii="Arial" w:hAnsi="Arial" w:cs="Arial"/>
          <w:b/>
          <w:bCs/>
        </w:rPr>
      </w:pPr>
    </w:p>
    <w:p w14:paraId="1303724C" w14:textId="77777777" w:rsidR="00C75AC4" w:rsidRPr="003A22B0" w:rsidRDefault="00C75AC4" w:rsidP="00C75AC4">
      <w:pPr>
        <w:jc w:val="both"/>
        <w:rPr>
          <w:rFonts w:ascii="Arial" w:hAnsi="Arial" w:cs="Arial"/>
          <w:b/>
          <w:bCs/>
        </w:rPr>
      </w:pPr>
      <w:r w:rsidRPr="003A22B0">
        <w:rPr>
          <w:rFonts w:ascii="Arial" w:hAnsi="Arial" w:cs="Arial"/>
          <w:b/>
          <w:bCs/>
        </w:rPr>
        <w:t>Managers Signature:</w:t>
      </w:r>
      <w:r w:rsidRPr="003A22B0">
        <w:rPr>
          <w:rFonts w:ascii="Arial" w:hAnsi="Arial" w:cs="Arial"/>
          <w:b/>
          <w:bCs/>
        </w:rPr>
        <w:tab/>
      </w:r>
      <w:r w:rsidRPr="003A22B0">
        <w:rPr>
          <w:rFonts w:ascii="Arial" w:hAnsi="Arial" w:cs="Arial"/>
          <w:b/>
          <w:bCs/>
        </w:rPr>
        <w:tab/>
      </w:r>
      <w:r w:rsidRPr="003A22B0">
        <w:rPr>
          <w:rFonts w:ascii="Arial" w:hAnsi="Arial" w:cs="Arial"/>
          <w:b/>
          <w:bCs/>
        </w:rPr>
        <w:tab/>
      </w:r>
      <w:r w:rsidRPr="003A22B0">
        <w:rPr>
          <w:rFonts w:ascii="Arial" w:hAnsi="Arial" w:cs="Arial"/>
          <w:b/>
          <w:bCs/>
        </w:rPr>
        <w:tab/>
      </w:r>
      <w:r w:rsidRPr="003A22B0">
        <w:rPr>
          <w:rFonts w:ascii="Arial" w:hAnsi="Arial" w:cs="Arial"/>
          <w:b/>
          <w:bCs/>
        </w:rPr>
        <w:tab/>
      </w:r>
      <w:r w:rsidR="005E46B1" w:rsidRPr="003A22B0">
        <w:rPr>
          <w:rFonts w:ascii="Arial" w:hAnsi="Arial" w:cs="Arial"/>
          <w:b/>
          <w:bCs/>
        </w:rPr>
        <w:tab/>
      </w:r>
      <w:r w:rsidRPr="003A22B0">
        <w:rPr>
          <w:rFonts w:ascii="Arial" w:hAnsi="Arial" w:cs="Arial"/>
          <w:b/>
          <w:bCs/>
        </w:rPr>
        <w:t>Date:</w:t>
      </w:r>
    </w:p>
    <w:sectPr w:rsidR="00C75AC4" w:rsidRPr="003A22B0" w:rsidSect="00476E23">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02FB9" w14:textId="77777777" w:rsidR="00E152CD" w:rsidRDefault="00E152CD">
      <w:r>
        <w:separator/>
      </w:r>
    </w:p>
  </w:endnote>
  <w:endnote w:type="continuationSeparator" w:id="0">
    <w:p w14:paraId="737C1358" w14:textId="77777777" w:rsidR="00E152CD" w:rsidRDefault="00E1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36DC" w14:textId="5EA48965"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B33E0D">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B33E0D">
      <w:rPr>
        <w:rFonts w:ascii="Arial" w:hAnsi="Arial" w:cs="Arial"/>
        <w:bCs/>
        <w:noProof/>
        <w:sz w:val="20"/>
        <w:szCs w:val="20"/>
      </w:rPr>
      <w:t>6</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DAF76" w14:textId="77777777" w:rsidR="00E152CD" w:rsidRDefault="00E152CD">
      <w:r>
        <w:separator/>
      </w:r>
    </w:p>
  </w:footnote>
  <w:footnote w:type="continuationSeparator" w:id="0">
    <w:p w14:paraId="088193D4" w14:textId="77777777" w:rsidR="00E152CD" w:rsidRDefault="00E1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D2531"/>
    <w:multiLevelType w:val="hybridMultilevel"/>
    <w:tmpl w:val="FF680586"/>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4609B"/>
    <w:multiLevelType w:val="hybridMultilevel"/>
    <w:tmpl w:val="F950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F4D5362"/>
    <w:multiLevelType w:val="hybridMultilevel"/>
    <w:tmpl w:val="1594262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7"/>
  </w:num>
  <w:num w:numId="4">
    <w:abstractNumId w:val="12"/>
  </w:num>
  <w:num w:numId="5">
    <w:abstractNumId w:val="17"/>
  </w:num>
  <w:num w:numId="6">
    <w:abstractNumId w:val="25"/>
  </w:num>
  <w:num w:numId="7">
    <w:abstractNumId w:val="0"/>
  </w:num>
  <w:num w:numId="8">
    <w:abstractNumId w:val="6"/>
  </w:num>
  <w:num w:numId="9">
    <w:abstractNumId w:val="30"/>
  </w:num>
  <w:num w:numId="10">
    <w:abstractNumId w:val="29"/>
  </w:num>
  <w:num w:numId="11">
    <w:abstractNumId w:val="5"/>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num>
  <w:num w:numId="15">
    <w:abstractNumId w:val="27"/>
  </w:num>
  <w:num w:numId="16">
    <w:abstractNumId w:val="1"/>
  </w:num>
  <w:num w:numId="17">
    <w:abstractNumId w:val="14"/>
  </w:num>
  <w:num w:numId="18">
    <w:abstractNumId w:val="32"/>
  </w:num>
  <w:num w:numId="19">
    <w:abstractNumId w:val="2"/>
  </w:num>
  <w:num w:numId="20">
    <w:abstractNumId w:val="4"/>
  </w:num>
  <w:num w:numId="21">
    <w:abstractNumId w:val="26"/>
  </w:num>
  <w:num w:numId="22">
    <w:abstractNumId w:val="19"/>
  </w:num>
  <w:num w:numId="23">
    <w:abstractNumId w:val="23"/>
  </w:num>
  <w:num w:numId="24">
    <w:abstractNumId w:val="8"/>
  </w:num>
  <w:num w:numId="25">
    <w:abstractNumId w:val="31"/>
  </w:num>
  <w:num w:numId="26">
    <w:abstractNumId w:val="24"/>
  </w:num>
  <w:num w:numId="27">
    <w:abstractNumId w:val="21"/>
  </w:num>
  <w:num w:numId="28">
    <w:abstractNumId w:val="20"/>
  </w:num>
  <w:num w:numId="29">
    <w:abstractNumId w:val="9"/>
  </w:num>
  <w:num w:numId="30">
    <w:abstractNumId w:val="3"/>
  </w:num>
  <w:num w:numId="31">
    <w:abstractNumId w:val="13"/>
  </w:num>
  <w:num w:numId="32">
    <w:abstractNumId w:val="22"/>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2E30"/>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1D37"/>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8E4"/>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5B41"/>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054"/>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1A0"/>
    <w:rsid w:val="000B7354"/>
    <w:rsid w:val="000B7604"/>
    <w:rsid w:val="000B7F22"/>
    <w:rsid w:val="000C09C5"/>
    <w:rsid w:val="000C237C"/>
    <w:rsid w:val="000C2A4D"/>
    <w:rsid w:val="000C2FB9"/>
    <w:rsid w:val="000C30CE"/>
    <w:rsid w:val="000C338B"/>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2ED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0607"/>
    <w:rsid w:val="001211EA"/>
    <w:rsid w:val="00121500"/>
    <w:rsid w:val="001223D0"/>
    <w:rsid w:val="001227BD"/>
    <w:rsid w:val="00123198"/>
    <w:rsid w:val="001239FC"/>
    <w:rsid w:val="001243F6"/>
    <w:rsid w:val="0012587F"/>
    <w:rsid w:val="00127A0C"/>
    <w:rsid w:val="00127C77"/>
    <w:rsid w:val="0013052C"/>
    <w:rsid w:val="001342D5"/>
    <w:rsid w:val="001344F4"/>
    <w:rsid w:val="00135022"/>
    <w:rsid w:val="001353C7"/>
    <w:rsid w:val="00135940"/>
    <w:rsid w:val="00135F80"/>
    <w:rsid w:val="00136E98"/>
    <w:rsid w:val="00140C4C"/>
    <w:rsid w:val="00142214"/>
    <w:rsid w:val="00143A8D"/>
    <w:rsid w:val="0014401C"/>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6D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06"/>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3C4"/>
    <w:rsid w:val="001D3630"/>
    <w:rsid w:val="001D3C68"/>
    <w:rsid w:val="001D5979"/>
    <w:rsid w:val="001D5F28"/>
    <w:rsid w:val="001D6496"/>
    <w:rsid w:val="001D736E"/>
    <w:rsid w:val="001D7AAF"/>
    <w:rsid w:val="001D7AEB"/>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45F8"/>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5CD"/>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0E9"/>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473"/>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6AB3"/>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59C"/>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ACC"/>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2B0"/>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4E45"/>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CA3"/>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5D6D"/>
    <w:rsid w:val="00416809"/>
    <w:rsid w:val="00416B53"/>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21E1"/>
    <w:rsid w:val="004630ED"/>
    <w:rsid w:val="00463567"/>
    <w:rsid w:val="00463D6D"/>
    <w:rsid w:val="00464058"/>
    <w:rsid w:val="00464965"/>
    <w:rsid w:val="00464C39"/>
    <w:rsid w:val="0046525C"/>
    <w:rsid w:val="004657EF"/>
    <w:rsid w:val="0046597A"/>
    <w:rsid w:val="00466F79"/>
    <w:rsid w:val="004670F1"/>
    <w:rsid w:val="0046752F"/>
    <w:rsid w:val="00470962"/>
    <w:rsid w:val="004709A1"/>
    <w:rsid w:val="00470DD9"/>
    <w:rsid w:val="00471118"/>
    <w:rsid w:val="004714C3"/>
    <w:rsid w:val="004715E6"/>
    <w:rsid w:val="0047166A"/>
    <w:rsid w:val="00471A8C"/>
    <w:rsid w:val="00471EAC"/>
    <w:rsid w:val="00472036"/>
    <w:rsid w:val="0047234A"/>
    <w:rsid w:val="004729CD"/>
    <w:rsid w:val="00472E27"/>
    <w:rsid w:val="004734EB"/>
    <w:rsid w:val="00473667"/>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A79AB"/>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13FF"/>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B9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351"/>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7F2"/>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11DF"/>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54B"/>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3898"/>
    <w:rsid w:val="005D436C"/>
    <w:rsid w:val="005D573B"/>
    <w:rsid w:val="005D577A"/>
    <w:rsid w:val="005D5B4C"/>
    <w:rsid w:val="005D5C15"/>
    <w:rsid w:val="005D6079"/>
    <w:rsid w:val="005D6958"/>
    <w:rsid w:val="005E0920"/>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C76"/>
    <w:rsid w:val="005F3FFA"/>
    <w:rsid w:val="005F6CD8"/>
    <w:rsid w:val="005F6CE1"/>
    <w:rsid w:val="00600976"/>
    <w:rsid w:val="00601164"/>
    <w:rsid w:val="0060151E"/>
    <w:rsid w:val="00601581"/>
    <w:rsid w:val="00601F22"/>
    <w:rsid w:val="006020BB"/>
    <w:rsid w:val="006027EA"/>
    <w:rsid w:val="00602817"/>
    <w:rsid w:val="0060394F"/>
    <w:rsid w:val="00603BDA"/>
    <w:rsid w:val="00603D21"/>
    <w:rsid w:val="006041C5"/>
    <w:rsid w:val="00604FE5"/>
    <w:rsid w:val="00605937"/>
    <w:rsid w:val="00606C1B"/>
    <w:rsid w:val="00606CA9"/>
    <w:rsid w:val="00606FC1"/>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A3"/>
    <w:rsid w:val="006902D2"/>
    <w:rsid w:val="006903B6"/>
    <w:rsid w:val="00690AD2"/>
    <w:rsid w:val="00690C55"/>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6E66"/>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1C1"/>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C4C"/>
    <w:rsid w:val="00786F0B"/>
    <w:rsid w:val="0078775F"/>
    <w:rsid w:val="00787E9D"/>
    <w:rsid w:val="00790CFF"/>
    <w:rsid w:val="00790E81"/>
    <w:rsid w:val="007920A3"/>
    <w:rsid w:val="0079265F"/>
    <w:rsid w:val="00792D95"/>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09D"/>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5E0"/>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B09"/>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CC"/>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30D"/>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6CCD"/>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3644"/>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0F58"/>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18F8"/>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064"/>
    <w:rsid w:val="009F5756"/>
    <w:rsid w:val="009F5C10"/>
    <w:rsid w:val="009F6454"/>
    <w:rsid w:val="009F680B"/>
    <w:rsid w:val="009F7D7C"/>
    <w:rsid w:val="00A0046A"/>
    <w:rsid w:val="00A00771"/>
    <w:rsid w:val="00A03F0D"/>
    <w:rsid w:val="00A04714"/>
    <w:rsid w:val="00A04CC0"/>
    <w:rsid w:val="00A05673"/>
    <w:rsid w:val="00A05F7C"/>
    <w:rsid w:val="00A06647"/>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6A"/>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44E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3E0D"/>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1F69"/>
    <w:rsid w:val="00B7238A"/>
    <w:rsid w:val="00B731EB"/>
    <w:rsid w:val="00B73C65"/>
    <w:rsid w:val="00B7438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A7F"/>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6AC6"/>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39ED"/>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174"/>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249E"/>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30A"/>
    <w:rsid w:val="00D7394B"/>
    <w:rsid w:val="00D75A9E"/>
    <w:rsid w:val="00D75B78"/>
    <w:rsid w:val="00D75CB1"/>
    <w:rsid w:val="00D76246"/>
    <w:rsid w:val="00D773A1"/>
    <w:rsid w:val="00D773EF"/>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44EA"/>
    <w:rsid w:val="00DA6461"/>
    <w:rsid w:val="00DA6977"/>
    <w:rsid w:val="00DA6A8D"/>
    <w:rsid w:val="00DA7380"/>
    <w:rsid w:val="00DB060A"/>
    <w:rsid w:val="00DB0FC6"/>
    <w:rsid w:val="00DB1419"/>
    <w:rsid w:val="00DB19AA"/>
    <w:rsid w:val="00DB20A0"/>
    <w:rsid w:val="00DB2135"/>
    <w:rsid w:val="00DB2C89"/>
    <w:rsid w:val="00DB37A2"/>
    <w:rsid w:val="00DB3883"/>
    <w:rsid w:val="00DB4081"/>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6AE"/>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52CD"/>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2A74"/>
    <w:rsid w:val="00E33094"/>
    <w:rsid w:val="00E36437"/>
    <w:rsid w:val="00E3689C"/>
    <w:rsid w:val="00E40BFF"/>
    <w:rsid w:val="00E40F31"/>
    <w:rsid w:val="00E42FA1"/>
    <w:rsid w:val="00E44264"/>
    <w:rsid w:val="00E443D6"/>
    <w:rsid w:val="00E4562C"/>
    <w:rsid w:val="00E46A8E"/>
    <w:rsid w:val="00E471EE"/>
    <w:rsid w:val="00E47AEE"/>
    <w:rsid w:val="00E47B61"/>
    <w:rsid w:val="00E506C0"/>
    <w:rsid w:val="00E507AF"/>
    <w:rsid w:val="00E50970"/>
    <w:rsid w:val="00E51057"/>
    <w:rsid w:val="00E52AA1"/>
    <w:rsid w:val="00E53623"/>
    <w:rsid w:val="00E546F7"/>
    <w:rsid w:val="00E548DB"/>
    <w:rsid w:val="00E5604A"/>
    <w:rsid w:val="00E562A0"/>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0A5D"/>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1F8"/>
    <w:rsid w:val="00E85315"/>
    <w:rsid w:val="00E854C9"/>
    <w:rsid w:val="00E85FC7"/>
    <w:rsid w:val="00E871D4"/>
    <w:rsid w:val="00E871FD"/>
    <w:rsid w:val="00E90583"/>
    <w:rsid w:val="00E908A1"/>
    <w:rsid w:val="00E90F13"/>
    <w:rsid w:val="00E9102D"/>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604"/>
    <w:rsid w:val="00EC2D39"/>
    <w:rsid w:val="00EC3753"/>
    <w:rsid w:val="00EC3E54"/>
    <w:rsid w:val="00EC3FDD"/>
    <w:rsid w:val="00EC43AF"/>
    <w:rsid w:val="00EC55A0"/>
    <w:rsid w:val="00EC6ABF"/>
    <w:rsid w:val="00EC7621"/>
    <w:rsid w:val="00EC7A27"/>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4FA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7A8"/>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0AA"/>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2A94"/>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5F35"/>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E1A0A-6B47-4000-AB12-034A2A4F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7360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2019-05-01T14:10:00Z</cp:lastPrinted>
  <dcterms:created xsi:type="dcterms:W3CDTF">2022-04-04T10:03:00Z</dcterms:created>
  <dcterms:modified xsi:type="dcterms:W3CDTF">2022-04-04T10:03:00Z</dcterms:modified>
</cp:coreProperties>
</file>