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7982" w14:textId="03B72C5B"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6AF14534" w14:textId="77777777" w:rsidR="008E3A57" w:rsidRPr="00DB6C7E" w:rsidRDefault="008E3A57" w:rsidP="008E3A57">
      <w:pPr>
        <w:jc w:val="both"/>
        <w:rPr>
          <w:rFonts w:ascii="Verdana" w:hAnsi="Verdana" w:cs="Arial"/>
          <w:sz w:val="22"/>
          <w:szCs w:val="22"/>
        </w:rPr>
      </w:pPr>
    </w:p>
    <w:p w14:paraId="44F8BA3A" w14:textId="5D0C94E5"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3702AA">
        <w:rPr>
          <w:rFonts w:ascii="Verdana" w:hAnsi="Verdana" w:cs="Arial"/>
          <w:sz w:val="22"/>
          <w:szCs w:val="22"/>
        </w:rPr>
        <w:t xml:space="preserve"> </w:t>
      </w:r>
      <w:r w:rsidR="00923212">
        <w:rPr>
          <w:rFonts w:ascii="Verdana" w:hAnsi="Verdana" w:cs="Arial"/>
          <w:sz w:val="22"/>
          <w:szCs w:val="22"/>
        </w:rPr>
        <w:t>Care &amp; Repair</w:t>
      </w:r>
      <w:r w:rsidR="0082409E">
        <w:rPr>
          <w:rFonts w:ascii="Verdana" w:hAnsi="Verdana" w:cs="Arial"/>
          <w:sz w:val="22"/>
          <w:szCs w:val="22"/>
        </w:rPr>
        <w:t xml:space="preserve"> Officer</w:t>
      </w:r>
      <w:r w:rsidRPr="00DB6C7E">
        <w:rPr>
          <w:rFonts w:ascii="Verdana" w:hAnsi="Verdana" w:cs="Arial"/>
          <w:b/>
          <w:bCs/>
          <w:sz w:val="22"/>
          <w:szCs w:val="22"/>
        </w:rPr>
        <w:tab/>
      </w:r>
    </w:p>
    <w:p w14:paraId="150D10EC" w14:textId="77777777" w:rsidR="00843967" w:rsidRPr="00DB6C7E" w:rsidRDefault="00843967" w:rsidP="008E3A57">
      <w:pPr>
        <w:jc w:val="both"/>
        <w:rPr>
          <w:rFonts w:ascii="Verdana" w:hAnsi="Verdana" w:cs="Arial"/>
          <w:b/>
          <w:bCs/>
          <w:sz w:val="22"/>
          <w:szCs w:val="22"/>
        </w:rPr>
      </w:pPr>
    </w:p>
    <w:p w14:paraId="314EFD02" w14:textId="24B6B9F4"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923212">
        <w:rPr>
          <w:rFonts w:ascii="Verdana" w:hAnsi="Verdana" w:cs="Arial"/>
          <w:b/>
          <w:bCs/>
          <w:sz w:val="22"/>
          <w:szCs w:val="22"/>
        </w:rPr>
        <w:t xml:space="preserve"> Inverness </w:t>
      </w:r>
    </w:p>
    <w:p w14:paraId="3E4D164F" w14:textId="77777777" w:rsidR="000A0D25" w:rsidRDefault="000A0D25" w:rsidP="008E3A57">
      <w:pPr>
        <w:jc w:val="both"/>
        <w:rPr>
          <w:rFonts w:ascii="Verdana" w:hAnsi="Verdana" w:cs="Arial"/>
          <w:b/>
          <w:bCs/>
          <w:sz w:val="22"/>
          <w:szCs w:val="22"/>
        </w:rPr>
      </w:pPr>
    </w:p>
    <w:p w14:paraId="2E5DB3B6" w14:textId="45B06615"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DF4A68">
        <w:rPr>
          <w:rFonts w:ascii="Verdana" w:hAnsi="Verdana" w:cs="Arial"/>
          <w:b/>
          <w:bCs/>
          <w:sz w:val="22"/>
          <w:szCs w:val="22"/>
        </w:rPr>
        <w:t xml:space="preserve"> Property Services</w:t>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BC40CE1" w14:textId="77777777" w:rsidR="008E3A57" w:rsidRPr="00DB6C7E" w:rsidRDefault="008E3A57" w:rsidP="008E3A57">
      <w:pPr>
        <w:jc w:val="both"/>
        <w:rPr>
          <w:rFonts w:ascii="Verdana" w:hAnsi="Verdana" w:cs="Arial"/>
          <w:b/>
          <w:bCs/>
          <w:sz w:val="22"/>
          <w:szCs w:val="22"/>
          <w:u w:val="single"/>
        </w:rPr>
      </w:pPr>
    </w:p>
    <w:p w14:paraId="0B2F03AF" w14:textId="12AFE54C"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003702AA">
        <w:rPr>
          <w:rFonts w:ascii="Verdana" w:hAnsi="Verdana" w:cs="Arial"/>
          <w:sz w:val="22"/>
          <w:szCs w:val="22"/>
        </w:rPr>
        <w:t xml:space="preserve"> </w:t>
      </w:r>
      <w:r w:rsidR="00923212">
        <w:rPr>
          <w:rFonts w:ascii="Verdana" w:hAnsi="Verdana" w:cs="Arial"/>
          <w:sz w:val="22"/>
          <w:szCs w:val="22"/>
        </w:rPr>
        <w:t xml:space="preserve">Care &amp; Repair Manager </w:t>
      </w:r>
      <w:r w:rsidRPr="00DB6C7E">
        <w:rPr>
          <w:rFonts w:ascii="Verdana" w:hAnsi="Verdana" w:cs="Arial"/>
          <w:sz w:val="22"/>
          <w:szCs w:val="22"/>
        </w:rPr>
        <w:tab/>
      </w:r>
    </w:p>
    <w:p w14:paraId="25AD124A" w14:textId="77777777" w:rsidR="008E3A57" w:rsidRPr="00DB6C7E" w:rsidRDefault="008E3A57" w:rsidP="008E3A57">
      <w:pPr>
        <w:jc w:val="both"/>
        <w:rPr>
          <w:rFonts w:ascii="Verdana" w:hAnsi="Verdana" w:cs="Arial"/>
          <w:b/>
          <w:bCs/>
          <w:sz w:val="22"/>
          <w:szCs w:val="22"/>
          <w:u w:val="single"/>
        </w:rPr>
      </w:pPr>
    </w:p>
    <w:p w14:paraId="7BA35FD2" w14:textId="25A7DF70"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0082409E">
        <w:rPr>
          <w:rFonts w:ascii="Verdana" w:hAnsi="Verdana" w:cs="Arial"/>
          <w:sz w:val="22"/>
          <w:szCs w:val="22"/>
        </w:rPr>
        <w:t xml:space="preserve"> </w:t>
      </w:r>
    </w:p>
    <w:p w14:paraId="459FEB4F"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2312FE75" w14:textId="77777777" w:rsidR="00C75AC4" w:rsidRPr="00DB6C7E" w:rsidRDefault="00C75AC4" w:rsidP="00C75AC4">
      <w:pPr>
        <w:jc w:val="both"/>
        <w:rPr>
          <w:rFonts w:ascii="Verdana" w:hAnsi="Verdana" w:cs="Arial"/>
          <w:sz w:val="22"/>
          <w:szCs w:val="22"/>
        </w:rPr>
      </w:pPr>
    </w:p>
    <w:p w14:paraId="2AB8904B"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5845328" w14:textId="77777777" w:rsidR="005D573B" w:rsidRPr="00DB6C7E" w:rsidRDefault="005D573B" w:rsidP="005D573B">
      <w:pPr>
        <w:rPr>
          <w:rFonts w:ascii="Verdana" w:hAnsi="Verdana" w:cs="Arial"/>
          <w:sz w:val="22"/>
          <w:szCs w:val="22"/>
        </w:rPr>
      </w:pPr>
    </w:p>
    <w:p w14:paraId="3711796C" w14:textId="77777777" w:rsidR="0082409E" w:rsidRDefault="0082409E" w:rsidP="0082409E">
      <w:pPr>
        <w:ind w:left="720"/>
        <w:rPr>
          <w:rFonts w:ascii="Arial" w:hAnsi="Arial" w:cs="Arial"/>
          <w:color w:val="002838"/>
        </w:rPr>
      </w:pPr>
      <w:r w:rsidRPr="00A21177">
        <w:rPr>
          <w:rFonts w:ascii="Arial" w:hAnsi="Arial" w:cs="Arial"/>
          <w:color w:val="002838"/>
        </w:rPr>
        <w:t>To contribute to the efficient and effective operational delivery of the Association’s Care &amp; Repair service, in accordance with the policies and procedures of the Association, the Care and Repair Highland Operational Manual, Care and Repair Scotland Guidance and statutory requirements.</w:t>
      </w:r>
    </w:p>
    <w:p w14:paraId="04E6E95B" w14:textId="77777777" w:rsidR="00497852" w:rsidRDefault="00497852" w:rsidP="000A0D25">
      <w:pPr>
        <w:jc w:val="both"/>
        <w:rPr>
          <w:rFonts w:ascii="Verdana" w:hAnsi="Verdana" w:cs="Arial"/>
          <w:color w:val="FF0000"/>
          <w:sz w:val="22"/>
          <w:szCs w:val="22"/>
        </w:rPr>
      </w:pPr>
    </w:p>
    <w:p w14:paraId="2992F218" w14:textId="77777777" w:rsidR="008341F1" w:rsidRPr="00DB6C7E" w:rsidRDefault="008341F1" w:rsidP="00F97CDC">
      <w:pPr>
        <w:jc w:val="center"/>
        <w:rPr>
          <w:rFonts w:ascii="Verdana" w:hAnsi="Verdana" w:cs="Arial"/>
          <w:sz w:val="22"/>
          <w:szCs w:val="22"/>
        </w:rPr>
      </w:pPr>
    </w:p>
    <w:p w14:paraId="055E58BE" w14:textId="2F76C96D"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w:t>
      </w:r>
      <w:r w:rsidR="00576C12" w:rsidRPr="00DB6C7E">
        <w:rPr>
          <w:rFonts w:ascii="Verdana" w:hAnsi="Verdana" w:cs="Arial"/>
          <w:bCs w:val="0"/>
          <w:sz w:val="22"/>
          <w:szCs w:val="22"/>
          <w:u w:val="none"/>
        </w:rPr>
        <w:t>AREAS/PRINCIPAL</w:t>
      </w:r>
      <w:r w:rsidR="003C7128" w:rsidRPr="00DB6C7E">
        <w:rPr>
          <w:rFonts w:ascii="Verdana" w:hAnsi="Verdana" w:cs="Arial"/>
          <w:bCs w:val="0"/>
          <w:sz w:val="22"/>
          <w:szCs w:val="22"/>
          <w:u w:val="none"/>
        </w:rPr>
        <w:t xml:space="preserve"> DUTIES AND RESPONSIBILITIES</w:t>
      </w:r>
    </w:p>
    <w:p w14:paraId="0F7F1238" w14:textId="77777777" w:rsidR="0077414B" w:rsidRDefault="0077414B" w:rsidP="003C7128">
      <w:pPr>
        <w:pStyle w:val="Heading3"/>
        <w:rPr>
          <w:rFonts w:ascii="Verdana" w:hAnsi="Verdana" w:cs="Arial"/>
          <w:sz w:val="22"/>
          <w:szCs w:val="22"/>
        </w:rPr>
      </w:pPr>
    </w:p>
    <w:p w14:paraId="06F3E167"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 xml:space="preserve">To be responsible for the delivery of individual projects from initial client contact through to project completion and to maintain accurate records and systems to ensure the effective and efficient delivery of the service. </w:t>
      </w:r>
    </w:p>
    <w:p w14:paraId="551ADB19"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 xml:space="preserve">To liaise with NHS Occupational Therapists and Highland Council Social Work Services on referrals for adaptations to suit the requirements of a client’s disability.  </w:t>
      </w:r>
    </w:p>
    <w:p w14:paraId="2A226F92" w14:textId="4DFAA78D"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 xml:space="preserve">To act in a capacity of client’s agent, visit clients in their own homes to explain the terms/conditions relating to grant applications, the application </w:t>
      </w:r>
      <w:r w:rsidR="00576C12" w:rsidRPr="00A21177">
        <w:rPr>
          <w:rFonts w:ascii="Arial" w:hAnsi="Arial" w:cs="Arial"/>
          <w:color w:val="002838"/>
        </w:rPr>
        <w:t>process,</w:t>
      </w:r>
      <w:r w:rsidRPr="00A21177">
        <w:rPr>
          <w:rFonts w:ascii="Arial" w:hAnsi="Arial" w:cs="Arial"/>
          <w:color w:val="002838"/>
        </w:rPr>
        <w:t xml:space="preserve"> and the scope of medical referrals.  Gather information, </w:t>
      </w:r>
      <w:r w:rsidR="00576C12" w:rsidRPr="00A21177">
        <w:rPr>
          <w:rFonts w:ascii="Arial" w:hAnsi="Arial" w:cs="Arial"/>
          <w:color w:val="002838"/>
        </w:rPr>
        <w:t>complete,</w:t>
      </w:r>
      <w:r w:rsidRPr="00A21177">
        <w:rPr>
          <w:rFonts w:ascii="Arial" w:hAnsi="Arial" w:cs="Arial"/>
          <w:color w:val="002838"/>
        </w:rPr>
        <w:t xml:space="preserve"> and submit</w:t>
      </w:r>
      <w:r>
        <w:rPr>
          <w:rFonts w:ascii="Arial" w:hAnsi="Arial" w:cs="Arial"/>
          <w:color w:val="002838"/>
        </w:rPr>
        <w:t xml:space="preserve"> </w:t>
      </w:r>
      <w:r w:rsidRPr="00A21177">
        <w:rPr>
          <w:rFonts w:ascii="Arial" w:hAnsi="Arial" w:cs="Arial"/>
          <w:color w:val="002838"/>
        </w:rPr>
        <w:t xml:space="preserve">applications to the Highland Council or other funding bodies for financial assistance relating to a property adaptation/improvement. </w:t>
      </w:r>
    </w:p>
    <w:p w14:paraId="061EF814"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maintain an appropriate balance between the needs of the individual clients, the demands of external agencies, building contracts management and collaboration with colleagues and service providers.</w:t>
      </w:r>
    </w:p>
    <w:p w14:paraId="6D1FC80B"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provide a technical service, undertaking property surveys, preparing C.A.D. drawings and specifications for small works, suitable for tendering purposes.</w:t>
      </w:r>
    </w:p>
    <w:p w14:paraId="774A3159"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co-ordinate the investigation of technical problems in a property and to agree the work to be undertaken with clients and the relevant statutory bodies.</w:t>
      </w:r>
    </w:p>
    <w:p w14:paraId="74541E23"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lastRenderedPageBreak/>
        <w:t>To provide caring advice and support including liaising with and referral to other appropriate statutory agencies, professional services and voluntary organisations.</w:t>
      </w:r>
    </w:p>
    <w:p w14:paraId="5A1519D4"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ensure that tender packages, reports and estimates are analysed and to liaise with contractors, clients and the relevant statutory bodies accordingly.</w:t>
      </w:r>
    </w:p>
    <w:p w14:paraId="768CB041"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co-ordinate the submission of Planning Applications, Building Warrant Applications, and other consent submissions as required.</w:t>
      </w:r>
    </w:p>
    <w:p w14:paraId="0E52B071"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liaise with consultants and contractors during works in progress and to undertake visits to clients as required.</w:t>
      </w:r>
    </w:p>
    <w:p w14:paraId="15479839" w14:textId="77777777" w:rsidR="0082409E" w:rsidRPr="00A21177" w:rsidRDefault="0082409E" w:rsidP="0082409E">
      <w:pPr>
        <w:numPr>
          <w:ilvl w:val="0"/>
          <w:numId w:val="31"/>
        </w:numPr>
        <w:rPr>
          <w:rFonts w:ascii="Arial" w:hAnsi="Arial" w:cs="Arial"/>
          <w:color w:val="002838"/>
        </w:rPr>
      </w:pPr>
      <w:r w:rsidRPr="00A21177">
        <w:rPr>
          <w:rFonts w:ascii="Arial" w:hAnsi="Arial" w:cs="Arial"/>
          <w:color w:val="002838"/>
        </w:rPr>
        <w:t>To scrutinise invoices, recommend the release of grant monies and arrange payment for work carried out.</w:t>
      </w:r>
    </w:p>
    <w:p w14:paraId="3E4000BD" w14:textId="76A78CE2" w:rsidR="0082409E" w:rsidRPr="0082409E" w:rsidRDefault="0082409E" w:rsidP="0082409E">
      <w:pPr>
        <w:ind w:left="720"/>
        <w:rPr>
          <w:rFonts w:ascii="Arial" w:hAnsi="Arial" w:cs="Arial"/>
          <w:color w:val="002838"/>
        </w:rPr>
      </w:pPr>
      <w:r w:rsidRPr="00A21177">
        <w:rPr>
          <w:rFonts w:ascii="Arial" w:hAnsi="Arial" w:cs="Arial"/>
          <w:color w:val="002838"/>
        </w:rPr>
        <w:t>To monitor outcomes against targets and to provide information and regular reports to the manager to enable performance to be monitored and forward planning to take place</w:t>
      </w:r>
    </w:p>
    <w:p w14:paraId="34059291" w14:textId="77777777" w:rsidR="008E4274" w:rsidRDefault="008E4274" w:rsidP="00C75AC4">
      <w:pPr>
        <w:jc w:val="both"/>
        <w:rPr>
          <w:rFonts w:ascii="Verdana" w:hAnsi="Verdana" w:cs="Arial"/>
          <w:b/>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0E6CEE64"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772FB1EC" w14:textId="77777777" w:rsidR="000F57DC" w:rsidRDefault="000F57DC" w:rsidP="000F57DC">
      <w:pPr>
        <w:pStyle w:val="Heading1"/>
        <w:jc w:val="both"/>
        <w:rPr>
          <w:rFonts w:ascii="Verdana" w:hAnsi="Verdana" w:cs="Arial"/>
          <w:b w:val="0"/>
          <w:bCs w:val="0"/>
          <w:sz w:val="22"/>
          <w:szCs w:val="22"/>
          <w:u w:val="none"/>
        </w:rPr>
      </w:pPr>
      <w:r w:rsidRPr="003350BB">
        <w:rPr>
          <w:rFonts w:ascii="Verdana" w:hAnsi="Verdana" w:cs="Arial"/>
          <w:b w:val="0"/>
          <w:bCs w:val="0"/>
          <w:sz w:val="22"/>
          <w:szCs w:val="22"/>
          <w:u w:val="none"/>
        </w:rPr>
        <w:t xml:space="preserve">Performance indicators to be met as per service level agreement between The Highland Council &amp; NHS Highland. </w:t>
      </w:r>
    </w:p>
    <w:p w14:paraId="7BC9AE28" w14:textId="77777777" w:rsidR="000F57DC" w:rsidRDefault="000F57DC" w:rsidP="000F57DC"/>
    <w:p w14:paraId="032B2574" w14:textId="77777777" w:rsidR="000F57DC" w:rsidRPr="00447223" w:rsidRDefault="000F57DC" w:rsidP="000F57DC">
      <w:pPr>
        <w:rPr>
          <w:rFonts w:ascii="Verdana" w:hAnsi="Verdana"/>
          <w:sz w:val="22"/>
          <w:szCs w:val="22"/>
        </w:rPr>
      </w:pPr>
      <w:r w:rsidRPr="00447223">
        <w:rPr>
          <w:rFonts w:ascii="Verdana" w:hAnsi="Verdana"/>
          <w:sz w:val="22"/>
          <w:szCs w:val="22"/>
        </w:rPr>
        <w:t xml:space="preserve">Main driver for Care &amp; Repair/Handyperson is to provide better outcomes for persons over 65 years &amp; persons with disabilities </w:t>
      </w:r>
      <w:r>
        <w:rPr>
          <w:rFonts w:ascii="Verdana" w:hAnsi="Verdana"/>
          <w:sz w:val="22"/>
          <w:szCs w:val="22"/>
        </w:rPr>
        <w:t>by</w:t>
      </w:r>
      <w:r w:rsidRPr="00447223">
        <w:rPr>
          <w:rFonts w:ascii="Verdana" w:hAnsi="Verdana"/>
          <w:sz w:val="22"/>
          <w:szCs w:val="22"/>
        </w:rPr>
        <w:t xml:space="preserve"> promoting independence &amp; </w:t>
      </w:r>
      <w:r>
        <w:rPr>
          <w:rFonts w:ascii="Verdana" w:hAnsi="Verdana"/>
          <w:sz w:val="22"/>
          <w:szCs w:val="22"/>
        </w:rPr>
        <w:t>allowing them</w:t>
      </w:r>
      <w:r w:rsidRPr="00447223">
        <w:rPr>
          <w:rFonts w:ascii="Verdana" w:hAnsi="Verdana"/>
          <w:sz w:val="22"/>
          <w:szCs w:val="22"/>
        </w:rPr>
        <w:t xml:space="preserve"> to remain comfortably &amp; safely within their own home. </w:t>
      </w:r>
    </w:p>
    <w:p w14:paraId="29487C6E" w14:textId="77777777" w:rsidR="000F57DC" w:rsidRPr="000932A7" w:rsidRDefault="000F57DC" w:rsidP="000F57DC">
      <w:pPr>
        <w:rPr>
          <w:rFonts w:ascii="Verdana" w:hAnsi="Verdana"/>
        </w:rPr>
      </w:pPr>
    </w:p>
    <w:p w14:paraId="2E7259F1" w14:textId="57CCD1B7" w:rsidR="000F57DC" w:rsidRPr="000F57DC" w:rsidRDefault="000F57DC" w:rsidP="000F57DC">
      <w:pPr>
        <w:pStyle w:val="ListParagraph"/>
        <w:numPr>
          <w:ilvl w:val="0"/>
          <w:numId w:val="36"/>
        </w:numPr>
        <w:rPr>
          <w:rFonts w:ascii="Verdana" w:hAnsi="Verdana"/>
          <w:sz w:val="22"/>
          <w:szCs w:val="22"/>
        </w:rPr>
      </w:pPr>
      <w:r>
        <w:rPr>
          <w:rFonts w:ascii="Verdana" w:hAnsi="Verdana"/>
          <w:sz w:val="22"/>
          <w:szCs w:val="22"/>
        </w:rPr>
        <w:t>Monitoring of Contractor completed jobs within timescale as per SLA.</w:t>
      </w:r>
      <w:r w:rsidRPr="000F57DC">
        <w:rPr>
          <w:rFonts w:ascii="Verdana" w:hAnsi="Verdana"/>
          <w:sz w:val="22"/>
          <w:szCs w:val="22"/>
        </w:rPr>
        <w:t xml:space="preserve"> </w:t>
      </w:r>
    </w:p>
    <w:p w14:paraId="73F14066" w14:textId="705867DB" w:rsidR="000F57DC" w:rsidRDefault="000F57DC" w:rsidP="000F57DC">
      <w:pPr>
        <w:pStyle w:val="ListParagraph"/>
        <w:numPr>
          <w:ilvl w:val="0"/>
          <w:numId w:val="35"/>
        </w:numPr>
        <w:rPr>
          <w:rFonts w:ascii="Verdana" w:hAnsi="Verdana"/>
          <w:sz w:val="22"/>
          <w:szCs w:val="22"/>
        </w:rPr>
      </w:pPr>
      <w:r>
        <w:rPr>
          <w:rFonts w:ascii="Verdana" w:hAnsi="Verdana"/>
          <w:sz w:val="22"/>
          <w:szCs w:val="22"/>
        </w:rPr>
        <w:t>Monitoring of</w:t>
      </w:r>
      <w:r w:rsidRPr="00EB4D9C">
        <w:rPr>
          <w:rFonts w:ascii="Verdana" w:hAnsi="Verdana"/>
          <w:sz w:val="22"/>
          <w:szCs w:val="22"/>
        </w:rPr>
        <w:t xml:space="preserve"> </w:t>
      </w:r>
      <w:r>
        <w:rPr>
          <w:rFonts w:ascii="Verdana" w:hAnsi="Verdana"/>
          <w:sz w:val="22"/>
          <w:szCs w:val="22"/>
        </w:rPr>
        <w:t>approval/</w:t>
      </w:r>
      <w:r w:rsidRPr="00EB4D9C">
        <w:rPr>
          <w:rFonts w:ascii="Verdana" w:hAnsi="Verdana"/>
          <w:sz w:val="22"/>
          <w:szCs w:val="22"/>
        </w:rPr>
        <w:t xml:space="preserve">spend </w:t>
      </w:r>
      <w:r>
        <w:rPr>
          <w:rFonts w:ascii="Verdana" w:hAnsi="Verdana"/>
          <w:sz w:val="22"/>
          <w:szCs w:val="22"/>
        </w:rPr>
        <w:t>levels associated with capital budgets of £800,000.</w:t>
      </w:r>
    </w:p>
    <w:p w14:paraId="22B05812" w14:textId="36F1E58F" w:rsidR="008E4274" w:rsidRPr="000F57DC" w:rsidRDefault="000F57DC" w:rsidP="000F57DC">
      <w:pPr>
        <w:pStyle w:val="ListParagraph"/>
        <w:numPr>
          <w:ilvl w:val="0"/>
          <w:numId w:val="35"/>
        </w:numPr>
        <w:rPr>
          <w:rFonts w:ascii="Verdana" w:hAnsi="Verdana"/>
          <w:sz w:val="22"/>
          <w:szCs w:val="22"/>
        </w:rPr>
      </w:pPr>
      <w:r>
        <w:rPr>
          <w:rFonts w:ascii="Verdana" w:hAnsi="Verdana"/>
          <w:sz w:val="22"/>
          <w:szCs w:val="22"/>
        </w:rPr>
        <w:t>Review &amp; monitoring of client feedback to implement service improvements.</w:t>
      </w: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56844B3F" w14:textId="7DB89B90" w:rsidR="00D40C82" w:rsidRDefault="00D40C82" w:rsidP="00686029">
      <w:pPr>
        <w:pStyle w:val="Heading1"/>
        <w:ind w:left="1276" w:hanging="567"/>
        <w:jc w:val="both"/>
        <w:rPr>
          <w:rFonts w:ascii="Verdana" w:hAnsi="Verdana" w:cs="Arial"/>
          <w:sz w:val="22"/>
          <w:szCs w:val="22"/>
          <w:u w:val="none"/>
        </w:rPr>
      </w:pPr>
    </w:p>
    <w:p w14:paraId="2E34DB80" w14:textId="2E9597A8" w:rsidR="00C96609" w:rsidRPr="00E96144" w:rsidRDefault="00C96609" w:rsidP="00C96609">
      <w:pPr>
        <w:pStyle w:val="ListParagraph"/>
        <w:rPr>
          <w:rFonts w:ascii="Verdana" w:hAnsi="Verdana"/>
          <w:sz w:val="22"/>
          <w:szCs w:val="22"/>
        </w:rPr>
      </w:pPr>
      <w:r w:rsidRPr="00E96144">
        <w:rPr>
          <w:rFonts w:ascii="Verdana" w:hAnsi="Verdana"/>
          <w:sz w:val="22"/>
          <w:szCs w:val="22"/>
        </w:rPr>
        <w:t>Maintain &amp; build upon relationships between</w:t>
      </w:r>
      <w:r w:rsidR="00C5636E" w:rsidRPr="00E96144">
        <w:rPr>
          <w:rFonts w:ascii="Verdana" w:hAnsi="Verdana"/>
          <w:sz w:val="22"/>
          <w:szCs w:val="22"/>
        </w:rPr>
        <w:t>:</w:t>
      </w:r>
      <w:r w:rsidRPr="00E96144">
        <w:rPr>
          <w:rFonts w:ascii="Verdana" w:hAnsi="Verdana"/>
          <w:sz w:val="22"/>
          <w:szCs w:val="22"/>
        </w:rPr>
        <w:t xml:space="preserve"> </w:t>
      </w:r>
    </w:p>
    <w:p w14:paraId="36708083" w14:textId="14FEE63A" w:rsidR="00C96609" w:rsidRPr="00C96609" w:rsidRDefault="00C96609" w:rsidP="00C96609">
      <w:pPr>
        <w:pStyle w:val="ListParagraph"/>
        <w:rPr>
          <w:rFonts w:ascii="Verdana" w:hAnsi="Verdana"/>
        </w:rPr>
      </w:pPr>
    </w:p>
    <w:p w14:paraId="11D3013C" w14:textId="108D223B"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Cairn HA Colleagues </w:t>
      </w:r>
    </w:p>
    <w:p w14:paraId="1166F03A" w14:textId="3B782D6A"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NHS Occupational Therapists </w:t>
      </w:r>
    </w:p>
    <w:p w14:paraId="0C731A25" w14:textId="0F32F8FA"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Local Authority Grants Officers </w:t>
      </w:r>
    </w:p>
    <w:p w14:paraId="318635A2" w14:textId="3BE7DDD3"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Local Authority Housing department</w:t>
      </w:r>
    </w:p>
    <w:p w14:paraId="2E17B8E5" w14:textId="66437112" w:rsidR="00C96609"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Local Authority Planning department </w:t>
      </w:r>
    </w:p>
    <w:p w14:paraId="64AEE99B" w14:textId="39BD5FA0" w:rsidR="000A6C2A" w:rsidRPr="00EC1571" w:rsidRDefault="000A6C2A" w:rsidP="000A6C2A">
      <w:pPr>
        <w:pStyle w:val="ListParagraph"/>
        <w:numPr>
          <w:ilvl w:val="0"/>
          <w:numId w:val="32"/>
        </w:numPr>
        <w:ind w:left="1437"/>
        <w:rPr>
          <w:rFonts w:ascii="Verdana" w:hAnsi="Verdana"/>
          <w:sz w:val="22"/>
          <w:szCs w:val="22"/>
        </w:rPr>
      </w:pPr>
      <w:r w:rsidRPr="00EC1571">
        <w:rPr>
          <w:rFonts w:ascii="Verdana" w:hAnsi="Verdana"/>
          <w:sz w:val="22"/>
          <w:szCs w:val="22"/>
        </w:rPr>
        <w:t xml:space="preserve">Local Authority Building Standards department </w:t>
      </w:r>
    </w:p>
    <w:p w14:paraId="4455B8D9" w14:textId="07E2FEE7"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Cairn HA approved contractors </w:t>
      </w:r>
    </w:p>
    <w:p w14:paraId="2A599F1D" w14:textId="55FF2660" w:rsidR="00C96609" w:rsidRPr="00E96144" w:rsidRDefault="00C96609" w:rsidP="00CC4C05">
      <w:pPr>
        <w:pStyle w:val="ListParagraph"/>
        <w:numPr>
          <w:ilvl w:val="0"/>
          <w:numId w:val="32"/>
        </w:numPr>
        <w:ind w:left="1437"/>
        <w:rPr>
          <w:rFonts w:ascii="Verdana" w:hAnsi="Verdana"/>
          <w:sz w:val="22"/>
          <w:szCs w:val="22"/>
        </w:rPr>
      </w:pPr>
      <w:r w:rsidRPr="00E96144">
        <w:rPr>
          <w:rFonts w:ascii="Verdana" w:hAnsi="Verdana"/>
          <w:sz w:val="22"/>
          <w:szCs w:val="22"/>
        </w:rPr>
        <w:t xml:space="preserve">Consultants, such as Architects, surveyors etc. </w:t>
      </w:r>
    </w:p>
    <w:p w14:paraId="17F15FEC" w14:textId="1F714508" w:rsidR="00497852" w:rsidRPr="00E96144" w:rsidRDefault="00C96609" w:rsidP="000F57DC">
      <w:pPr>
        <w:pStyle w:val="ListParagraph"/>
        <w:numPr>
          <w:ilvl w:val="0"/>
          <w:numId w:val="32"/>
        </w:numPr>
        <w:ind w:left="1437"/>
        <w:rPr>
          <w:rFonts w:ascii="Verdana" w:hAnsi="Verdana"/>
          <w:sz w:val="22"/>
          <w:szCs w:val="22"/>
        </w:rPr>
      </w:pPr>
      <w:r w:rsidRPr="00E96144">
        <w:rPr>
          <w:rFonts w:ascii="Verdana" w:hAnsi="Verdana"/>
          <w:sz w:val="22"/>
          <w:szCs w:val="22"/>
        </w:rPr>
        <w:t>Registered Charities</w:t>
      </w:r>
      <w:r w:rsidR="000F57DC" w:rsidRPr="00E96144">
        <w:rPr>
          <w:rFonts w:ascii="Verdana" w:hAnsi="Verdana"/>
          <w:sz w:val="22"/>
          <w:szCs w:val="22"/>
        </w:rPr>
        <w:t>.</w:t>
      </w: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14CFE7C3" w14:textId="7966EB5D" w:rsidR="00C96609" w:rsidRPr="00DF4A68" w:rsidRDefault="00843967" w:rsidP="00DF4A68">
      <w:pPr>
        <w:numPr>
          <w:ilvl w:val="0"/>
          <w:numId w:val="26"/>
        </w:numPr>
        <w:spacing w:before="100" w:beforeAutospacing="1" w:after="100" w:afterAutospacing="1"/>
        <w:ind w:left="1437"/>
        <w:rPr>
          <w:rFonts w:ascii="Verdana" w:hAnsi="Verdana" w:cs="Arial"/>
          <w:color w:val="000000"/>
          <w:sz w:val="22"/>
          <w:szCs w:val="22"/>
        </w:rPr>
      </w:pPr>
      <w:r w:rsidRPr="00DB6C7E">
        <w:rPr>
          <w:rFonts w:ascii="Verdana" w:hAnsi="Verdana" w:cs="Arial"/>
          <w:color w:val="000000"/>
          <w:sz w:val="22"/>
          <w:szCs w:val="22"/>
        </w:rPr>
        <w:t>Ensure</w:t>
      </w:r>
      <w:r w:rsidR="000F57DC" w:rsidRPr="002E01D9">
        <w:rPr>
          <w:rFonts w:ascii="Verdana" w:hAnsi="Verdana" w:cs="Arial"/>
          <w:color w:val="000000"/>
          <w:sz w:val="22"/>
          <w:szCs w:val="22"/>
        </w:rPr>
        <w:t xml:space="preserve"> that Health and Safety guidelines and fire regulations are strictly adhered to, such as CDM 2015, COSHH, HASAWA, GSIUR, RIDDOR, ETC.</w:t>
      </w:r>
      <w:r w:rsidR="00C96609" w:rsidRPr="00DF4A68">
        <w:rPr>
          <w:rFonts w:ascii="Verdana" w:hAnsi="Verdana" w:cs="Arial"/>
          <w:color w:val="000000"/>
          <w:sz w:val="22"/>
          <w:szCs w:val="22"/>
        </w:rPr>
        <w:t xml:space="preserve"> </w:t>
      </w:r>
    </w:p>
    <w:p w14:paraId="5115C221" w14:textId="2403DE48" w:rsidR="00843967" w:rsidRPr="00DB6C7E" w:rsidRDefault="00843967" w:rsidP="00CC4C05">
      <w:pPr>
        <w:numPr>
          <w:ilvl w:val="0"/>
          <w:numId w:val="26"/>
        </w:numPr>
        <w:spacing w:before="100" w:beforeAutospacing="1" w:after="100" w:afterAutospacing="1"/>
        <w:ind w:left="1437"/>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4AC55A51" w14:textId="77777777" w:rsidR="00843967" w:rsidRPr="00DB6C7E" w:rsidRDefault="00843967" w:rsidP="00CC4C05">
      <w:pPr>
        <w:numPr>
          <w:ilvl w:val="0"/>
          <w:numId w:val="26"/>
        </w:numPr>
        <w:ind w:left="1437"/>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1026BD5B" w14:textId="267B944D" w:rsidR="00843967" w:rsidRPr="00DB6C7E" w:rsidRDefault="00843967" w:rsidP="00CC4C05">
      <w:pPr>
        <w:numPr>
          <w:ilvl w:val="0"/>
          <w:numId w:val="26"/>
        </w:numPr>
        <w:spacing w:before="100" w:beforeAutospacing="1" w:after="100" w:afterAutospacing="1"/>
        <w:ind w:left="1437"/>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r w:rsidR="000F57DC">
        <w:rPr>
          <w:rFonts w:ascii="Verdana" w:hAnsi="Verdana" w:cs="Arial"/>
          <w:color w:val="000000"/>
          <w:sz w:val="22"/>
          <w:szCs w:val="22"/>
        </w:rPr>
        <w:t>.</w:t>
      </w:r>
    </w:p>
    <w:p w14:paraId="230ADD13" w14:textId="5CBD51BE" w:rsidR="000F57DC" w:rsidRPr="00DF4A68" w:rsidRDefault="00843967" w:rsidP="00DF4A68">
      <w:pPr>
        <w:numPr>
          <w:ilvl w:val="0"/>
          <w:numId w:val="26"/>
        </w:numPr>
        <w:spacing w:before="100" w:beforeAutospacing="1" w:after="100" w:afterAutospacing="1"/>
        <w:ind w:left="1437"/>
        <w:rPr>
          <w:rFonts w:ascii="Verdana" w:hAnsi="Verdana" w:cs="Arial"/>
          <w:color w:val="000000"/>
          <w:sz w:val="22"/>
          <w:szCs w:val="22"/>
        </w:rPr>
      </w:pPr>
      <w:r w:rsidRPr="00DB6C7E">
        <w:rPr>
          <w:rFonts w:ascii="Verdana" w:hAnsi="Verdana" w:cs="Arial"/>
          <w:color w:val="000000"/>
          <w:sz w:val="22"/>
          <w:szCs w:val="22"/>
        </w:rPr>
        <w:lastRenderedPageBreak/>
        <w:t>Report any accidents, incidents or near misses as soon as reasonably practicable.</w:t>
      </w:r>
    </w:p>
    <w:p w14:paraId="41C380B2" w14:textId="1534BC00" w:rsidR="000F57DC" w:rsidRPr="000F57DC" w:rsidRDefault="000F57DC" w:rsidP="000F57DC">
      <w:pPr>
        <w:numPr>
          <w:ilvl w:val="0"/>
          <w:numId w:val="26"/>
        </w:numPr>
        <w:spacing w:before="100" w:beforeAutospacing="1" w:after="100" w:afterAutospacing="1"/>
        <w:ind w:left="1437"/>
        <w:rPr>
          <w:rFonts w:ascii="Verdana" w:hAnsi="Verdana" w:cs="Arial"/>
          <w:color w:val="000000"/>
          <w:sz w:val="22"/>
          <w:szCs w:val="22"/>
        </w:rPr>
      </w:pPr>
      <w:r>
        <w:rPr>
          <w:rFonts w:ascii="Verdana" w:hAnsi="Verdana" w:cs="Arial"/>
          <w:color w:val="000000"/>
          <w:sz w:val="22"/>
          <w:szCs w:val="22"/>
        </w:rPr>
        <w:t>Carry out health &amp; safety inspections.</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3206DEB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4933497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4F9562CB" w14:textId="75BDE30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30FBF16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040949A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3C4F386A" w14:textId="77777777" w:rsidR="004236F3" w:rsidRDefault="004236F3" w:rsidP="008E3A57">
      <w:pPr>
        <w:jc w:val="center"/>
        <w:rPr>
          <w:rFonts w:ascii="Verdana" w:hAnsi="Verdana" w:cs="Arial"/>
          <w:b/>
          <w:bCs/>
          <w:sz w:val="22"/>
          <w:szCs w:val="22"/>
          <w:u w:val="single"/>
        </w:rPr>
      </w:pPr>
    </w:p>
    <w:p w14:paraId="68BF985C" w14:textId="77777777" w:rsidR="00DF4A68" w:rsidRDefault="00DF4A68" w:rsidP="008E3A57">
      <w:pPr>
        <w:jc w:val="center"/>
        <w:rPr>
          <w:rFonts w:ascii="Verdana" w:hAnsi="Verdana" w:cs="Arial"/>
          <w:b/>
          <w:bCs/>
          <w:sz w:val="22"/>
          <w:szCs w:val="22"/>
          <w:u w:val="single"/>
        </w:rPr>
      </w:pPr>
    </w:p>
    <w:p w14:paraId="45013B19" w14:textId="2EAC88FB"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042FCB4B" w14:textId="77777777" w:rsidR="0077414B" w:rsidRPr="00E96144" w:rsidRDefault="00C5636E" w:rsidP="00C5636E">
            <w:pPr>
              <w:spacing w:after="200" w:line="276" w:lineRule="auto"/>
              <w:contextualSpacing/>
              <w:rPr>
                <w:rFonts w:ascii="Verdana" w:hAnsi="Verdana" w:cs="Arial"/>
                <w:sz w:val="22"/>
              </w:rPr>
            </w:pPr>
            <w:r w:rsidRPr="00E96144">
              <w:rPr>
                <w:rFonts w:ascii="Verdana" w:hAnsi="Verdana" w:cs="Arial"/>
                <w:sz w:val="22"/>
              </w:rPr>
              <w:t xml:space="preserve">HND level in building &amp; construction or other professional relevant qualification. </w:t>
            </w:r>
          </w:p>
          <w:p w14:paraId="0969EC2A" w14:textId="77777777" w:rsidR="00B617DC" w:rsidRDefault="00B617DC" w:rsidP="00C5636E">
            <w:pPr>
              <w:spacing w:after="200" w:line="276" w:lineRule="auto"/>
              <w:contextualSpacing/>
              <w:rPr>
                <w:rFonts w:ascii="Verdana" w:hAnsi="Verdana" w:cs="Arial"/>
                <w:color w:val="002838"/>
                <w:sz w:val="22"/>
              </w:rPr>
            </w:pPr>
          </w:p>
          <w:p w14:paraId="3F95C526" w14:textId="240D7DC4" w:rsidR="00B617DC" w:rsidRPr="00C715DC" w:rsidRDefault="00B617DC" w:rsidP="00B617DC">
            <w:pPr>
              <w:rPr>
                <w:rFonts w:ascii="Verdana" w:hAnsi="Verdana" w:cs="Arial"/>
                <w:sz w:val="22"/>
                <w:szCs w:val="22"/>
              </w:rPr>
            </w:pPr>
            <w:r w:rsidRPr="00C715DC">
              <w:rPr>
                <w:rFonts w:ascii="Verdana" w:hAnsi="Verdana" w:cs="Arial"/>
                <w:sz w:val="22"/>
                <w:szCs w:val="22"/>
              </w:rPr>
              <w:t xml:space="preserve">IT systems: </w:t>
            </w:r>
          </w:p>
          <w:p w14:paraId="6FB91DFD" w14:textId="2DC1D419" w:rsidR="00B617DC" w:rsidRDefault="00B617DC" w:rsidP="00B617DC">
            <w:pPr>
              <w:rPr>
                <w:rFonts w:ascii="Verdana" w:hAnsi="Verdana" w:cs="Arial"/>
                <w:sz w:val="22"/>
                <w:szCs w:val="22"/>
              </w:rPr>
            </w:pPr>
            <w:r w:rsidRPr="00C715DC">
              <w:rPr>
                <w:rFonts w:ascii="Verdana" w:hAnsi="Verdana" w:cs="Arial"/>
                <w:sz w:val="22"/>
                <w:szCs w:val="22"/>
              </w:rPr>
              <w:t>Microsoft packages, Word, Excel, PowerPoint</w:t>
            </w:r>
            <w:r w:rsidR="00E96144">
              <w:rPr>
                <w:rFonts w:ascii="Verdana" w:hAnsi="Verdana" w:cs="Arial"/>
                <w:sz w:val="22"/>
                <w:szCs w:val="22"/>
              </w:rPr>
              <w:t xml:space="preserve"> etc.</w:t>
            </w:r>
          </w:p>
          <w:p w14:paraId="468708C1" w14:textId="77777777" w:rsidR="00B617DC" w:rsidRPr="00C715DC" w:rsidRDefault="00B617DC" w:rsidP="00B617DC">
            <w:pPr>
              <w:rPr>
                <w:rFonts w:ascii="Verdana" w:hAnsi="Verdana" w:cs="Arial"/>
                <w:sz w:val="22"/>
                <w:szCs w:val="22"/>
              </w:rPr>
            </w:pPr>
          </w:p>
          <w:p w14:paraId="6292C1CC" w14:textId="4567BBD0" w:rsidR="00B617DC" w:rsidRPr="00C715DC" w:rsidRDefault="00B617DC" w:rsidP="00B617DC">
            <w:pPr>
              <w:rPr>
                <w:rFonts w:ascii="Verdana" w:hAnsi="Verdana" w:cs="Arial"/>
                <w:sz w:val="22"/>
                <w:szCs w:val="22"/>
              </w:rPr>
            </w:pPr>
            <w:r w:rsidRPr="00C715DC">
              <w:rPr>
                <w:rFonts w:ascii="Verdana" w:hAnsi="Verdana" w:cs="Arial"/>
                <w:sz w:val="22"/>
                <w:szCs w:val="22"/>
              </w:rPr>
              <w:t>Health and Safety awareness</w:t>
            </w:r>
            <w:r>
              <w:rPr>
                <w:rFonts w:ascii="Verdana" w:hAnsi="Verdana" w:cs="Arial"/>
                <w:sz w:val="22"/>
                <w:szCs w:val="22"/>
              </w:rPr>
              <w:t>.</w:t>
            </w:r>
          </w:p>
          <w:p w14:paraId="33218F18" w14:textId="77777777" w:rsidR="00B617DC" w:rsidRPr="00C715DC" w:rsidRDefault="00B617DC" w:rsidP="00B617DC">
            <w:pPr>
              <w:rPr>
                <w:rFonts w:ascii="Verdana" w:hAnsi="Verdana" w:cs="Arial"/>
                <w:sz w:val="22"/>
                <w:szCs w:val="22"/>
              </w:rPr>
            </w:pPr>
          </w:p>
          <w:p w14:paraId="6A79705A" w14:textId="379D0363" w:rsidR="00B617DC" w:rsidRPr="00C715DC" w:rsidRDefault="00B617DC" w:rsidP="00B617DC">
            <w:pPr>
              <w:rPr>
                <w:rFonts w:ascii="Verdana" w:hAnsi="Verdana" w:cs="Arial"/>
                <w:sz w:val="22"/>
                <w:szCs w:val="22"/>
              </w:rPr>
            </w:pPr>
            <w:r w:rsidRPr="00C715DC">
              <w:rPr>
                <w:rFonts w:ascii="Verdana" w:hAnsi="Verdana" w:cs="Arial"/>
                <w:sz w:val="22"/>
                <w:szCs w:val="22"/>
              </w:rPr>
              <w:t>Current UK driving Licence</w:t>
            </w:r>
            <w:r>
              <w:rPr>
                <w:rFonts w:ascii="Verdana" w:hAnsi="Verdana" w:cs="Arial"/>
                <w:sz w:val="22"/>
                <w:szCs w:val="22"/>
              </w:rPr>
              <w:t>.</w:t>
            </w:r>
          </w:p>
          <w:p w14:paraId="72DB4FD6" w14:textId="77777777" w:rsidR="00B617DC" w:rsidRDefault="00B617DC" w:rsidP="00C5636E">
            <w:pPr>
              <w:spacing w:after="200" w:line="276" w:lineRule="auto"/>
              <w:contextualSpacing/>
              <w:rPr>
                <w:rFonts w:ascii="Verdana" w:hAnsi="Verdana" w:cs="Arial"/>
                <w:sz w:val="22"/>
                <w:szCs w:val="22"/>
              </w:rPr>
            </w:pPr>
          </w:p>
          <w:p w14:paraId="4868A335" w14:textId="2E6EFC8C" w:rsidR="00B617DC" w:rsidRPr="00C5636E" w:rsidRDefault="00B617DC" w:rsidP="00C5636E">
            <w:pPr>
              <w:spacing w:after="200" w:line="276" w:lineRule="auto"/>
              <w:contextualSpacing/>
              <w:rPr>
                <w:rFonts w:ascii="Verdana" w:hAnsi="Verdana" w:cs="Arial"/>
                <w:sz w:val="22"/>
                <w:szCs w:val="22"/>
              </w:rPr>
            </w:pPr>
          </w:p>
        </w:tc>
        <w:tc>
          <w:tcPr>
            <w:tcW w:w="3261" w:type="dxa"/>
          </w:tcPr>
          <w:p w14:paraId="3AD92BD2" w14:textId="77777777" w:rsidR="000F57DC" w:rsidRPr="00C715DC" w:rsidRDefault="000F57DC" w:rsidP="000F57DC">
            <w:pPr>
              <w:rPr>
                <w:rFonts w:ascii="Verdana" w:hAnsi="Verdana" w:cs="Arial"/>
                <w:sz w:val="22"/>
                <w:szCs w:val="22"/>
              </w:rPr>
            </w:pPr>
            <w:r w:rsidRPr="00C715DC">
              <w:rPr>
                <w:rFonts w:ascii="Verdana" w:hAnsi="Verdana" w:cs="Arial"/>
                <w:sz w:val="22"/>
                <w:szCs w:val="22"/>
              </w:rPr>
              <w:t>Other software use;</w:t>
            </w:r>
          </w:p>
          <w:p w14:paraId="69DE754A" w14:textId="128D174D" w:rsidR="000F57DC" w:rsidRDefault="000F57DC" w:rsidP="000F57DC">
            <w:pPr>
              <w:rPr>
                <w:rFonts w:ascii="Verdana" w:hAnsi="Verdana" w:cs="Arial"/>
                <w:sz w:val="22"/>
                <w:szCs w:val="22"/>
              </w:rPr>
            </w:pPr>
          </w:p>
          <w:p w14:paraId="49C3A81C" w14:textId="223CC3D6" w:rsidR="00B617DC" w:rsidRPr="00C715DC" w:rsidRDefault="00B617DC" w:rsidP="000F57DC">
            <w:pPr>
              <w:rPr>
                <w:rFonts w:ascii="Verdana" w:hAnsi="Verdana" w:cs="Arial"/>
                <w:sz w:val="22"/>
                <w:szCs w:val="22"/>
              </w:rPr>
            </w:pPr>
            <w:r>
              <w:rPr>
                <w:rFonts w:ascii="Verdana" w:hAnsi="Verdana" w:cs="Arial"/>
                <w:sz w:val="22"/>
                <w:szCs w:val="22"/>
              </w:rPr>
              <w:t xml:space="preserve">In house scheduling database. </w:t>
            </w:r>
          </w:p>
          <w:p w14:paraId="1646977D" w14:textId="77777777" w:rsidR="000F57DC" w:rsidRPr="00C715DC" w:rsidRDefault="000F57DC" w:rsidP="000F57DC">
            <w:pPr>
              <w:rPr>
                <w:rFonts w:ascii="Verdana" w:hAnsi="Verdana" w:cs="Arial"/>
                <w:sz w:val="22"/>
                <w:szCs w:val="22"/>
              </w:rPr>
            </w:pPr>
          </w:p>
          <w:p w14:paraId="2D2E56B3" w14:textId="77777777" w:rsidR="000F57DC" w:rsidRPr="00C715DC" w:rsidRDefault="000F57DC" w:rsidP="000F57DC">
            <w:pPr>
              <w:rPr>
                <w:rFonts w:ascii="Verdana" w:hAnsi="Verdana" w:cs="Arial"/>
                <w:sz w:val="22"/>
                <w:szCs w:val="22"/>
              </w:rPr>
            </w:pPr>
            <w:r w:rsidRPr="00C715DC">
              <w:rPr>
                <w:rFonts w:ascii="Verdana" w:hAnsi="Verdana" w:cs="Arial"/>
                <w:sz w:val="22"/>
                <w:szCs w:val="22"/>
              </w:rPr>
              <w:t>Cornerstone</w:t>
            </w:r>
          </w:p>
          <w:p w14:paraId="65C0E505" w14:textId="77777777" w:rsidR="000F57DC" w:rsidRPr="00C715DC" w:rsidRDefault="000F57DC" w:rsidP="000F57DC">
            <w:pPr>
              <w:rPr>
                <w:rFonts w:ascii="Verdana" w:hAnsi="Verdana" w:cs="Arial"/>
                <w:sz w:val="22"/>
                <w:szCs w:val="22"/>
              </w:rPr>
            </w:pPr>
            <w:r w:rsidRPr="00C715DC">
              <w:rPr>
                <w:rFonts w:ascii="Verdana" w:hAnsi="Verdana" w:cs="Arial"/>
                <w:sz w:val="22"/>
                <w:szCs w:val="22"/>
              </w:rPr>
              <w:t>Documotive</w:t>
            </w:r>
          </w:p>
          <w:p w14:paraId="341EE269" w14:textId="77777777" w:rsidR="000F57DC" w:rsidRPr="00C715DC" w:rsidRDefault="000F57DC" w:rsidP="000F57DC">
            <w:pPr>
              <w:rPr>
                <w:rFonts w:ascii="Verdana" w:hAnsi="Verdana" w:cs="Arial"/>
                <w:sz w:val="22"/>
                <w:szCs w:val="22"/>
              </w:rPr>
            </w:pPr>
            <w:r w:rsidRPr="00C715DC">
              <w:rPr>
                <w:rFonts w:ascii="Verdana" w:hAnsi="Verdana" w:cs="Arial"/>
                <w:sz w:val="22"/>
                <w:szCs w:val="22"/>
              </w:rPr>
              <w:t>NHR</w:t>
            </w:r>
          </w:p>
          <w:p w14:paraId="1FE097B6" w14:textId="77777777" w:rsidR="000F57DC" w:rsidRPr="00C715DC" w:rsidRDefault="000F57DC" w:rsidP="000F57DC">
            <w:pPr>
              <w:rPr>
                <w:rFonts w:ascii="Verdana" w:hAnsi="Verdana" w:cs="Arial"/>
                <w:sz w:val="22"/>
                <w:szCs w:val="22"/>
              </w:rPr>
            </w:pPr>
            <w:r w:rsidRPr="00C715DC">
              <w:rPr>
                <w:rFonts w:ascii="Verdana" w:hAnsi="Verdana" w:cs="Arial"/>
                <w:sz w:val="22"/>
                <w:szCs w:val="22"/>
              </w:rPr>
              <w:t>Learnpro</w:t>
            </w:r>
          </w:p>
          <w:p w14:paraId="0628D220" w14:textId="77777777" w:rsidR="000F57DC" w:rsidRPr="00C715DC" w:rsidRDefault="000F57DC" w:rsidP="000F57DC">
            <w:pPr>
              <w:rPr>
                <w:rFonts w:ascii="Verdana" w:hAnsi="Verdana" w:cs="Arial"/>
                <w:sz w:val="22"/>
                <w:szCs w:val="22"/>
              </w:rPr>
            </w:pPr>
          </w:p>
          <w:p w14:paraId="6711C128" w14:textId="77777777" w:rsidR="000F57DC" w:rsidRPr="00C715DC" w:rsidRDefault="000F57DC" w:rsidP="000F57DC">
            <w:pPr>
              <w:rPr>
                <w:rFonts w:ascii="Verdana" w:hAnsi="Verdana" w:cs="Arial"/>
                <w:sz w:val="22"/>
                <w:szCs w:val="22"/>
              </w:rPr>
            </w:pPr>
            <w:r w:rsidRPr="00C715DC">
              <w:rPr>
                <w:rFonts w:ascii="Verdana" w:hAnsi="Verdana" w:cs="Arial"/>
                <w:sz w:val="22"/>
                <w:szCs w:val="22"/>
              </w:rPr>
              <w:t xml:space="preserve">IOSH </w:t>
            </w:r>
          </w:p>
          <w:p w14:paraId="4781CBE1" w14:textId="051DA1EA" w:rsidR="000F57DC" w:rsidRPr="00C715DC" w:rsidRDefault="000F57DC" w:rsidP="000F57DC">
            <w:pPr>
              <w:rPr>
                <w:rFonts w:ascii="Verdana" w:hAnsi="Verdana" w:cs="Arial"/>
                <w:sz w:val="22"/>
                <w:szCs w:val="22"/>
              </w:rPr>
            </w:pPr>
            <w:r w:rsidRPr="00C715DC">
              <w:rPr>
                <w:rFonts w:ascii="Verdana" w:hAnsi="Verdana" w:cs="Arial"/>
                <w:sz w:val="22"/>
                <w:szCs w:val="22"/>
              </w:rPr>
              <w:t>CDM 2015</w:t>
            </w:r>
          </w:p>
          <w:p w14:paraId="5977439D" w14:textId="77777777" w:rsidR="000F57DC" w:rsidRPr="00C715DC" w:rsidRDefault="000F57DC" w:rsidP="000F57DC">
            <w:pPr>
              <w:rPr>
                <w:rFonts w:ascii="Verdana" w:hAnsi="Verdana" w:cs="Arial"/>
                <w:sz w:val="22"/>
                <w:szCs w:val="22"/>
              </w:rPr>
            </w:pPr>
            <w:r w:rsidRPr="00C715DC">
              <w:rPr>
                <w:rFonts w:ascii="Verdana" w:hAnsi="Verdana" w:cs="Arial"/>
                <w:sz w:val="22"/>
                <w:szCs w:val="22"/>
              </w:rPr>
              <w:t>Electrical safety Awareness</w:t>
            </w:r>
          </w:p>
          <w:p w14:paraId="4F69C5CF" w14:textId="77777777" w:rsidR="000F57DC" w:rsidRPr="00C715DC" w:rsidRDefault="000F57DC" w:rsidP="000F57DC">
            <w:pPr>
              <w:rPr>
                <w:rFonts w:ascii="Verdana" w:hAnsi="Verdana" w:cs="Arial"/>
                <w:sz w:val="22"/>
                <w:szCs w:val="22"/>
              </w:rPr>
            </w:pPr>
            <w:r w:rsidRPr="00C715DC">
              <w:rPr>
                <w:rFonts w:ascii="Verdana" w:hAnsi="Verdana" w:cs="Arial"/>
                <w:sz w:val="22"/>
                <w:szCs w:val="22"/>
              </w:rPr>
              <w:t>Fire safety Awareness</w:t>
            </w:r>
          </w:p>
          <w:p w14:paraId="27D685FE" w14:textId="77777777" w:rsidR="000F57DC" w:rsidRPr="00C715DC" w:rsidRDefault="000F57DC" w:rsidP="000F57DC">
            <w:pPr>
              <w:rPr>
                <w:rFonts w:ascii="Verdana" w:hAnsi="Verdana" w:cs="Arial"/>
                <w:sz w:val="22"/>
                <w:szCs w:val="22"/>
              </w:rPr>
            </w:pPr>
            <w:r w:rsidRPr="00C715DC">
              <w:rPr>
                <w:rFonts w:ascii="Verdana" w:hAnsi="Verdana" w:cs="Arial"/>
                <w:sz w:val="22"/>
                <w:szCs w:val="22"/>
              </w:rPr>
              <w:t xml:space="preserve">Management of Asbestos </w:t>
            </w:r>
          </w:p>
          <w:p w14:paraId="3B7B075B" w14:textId="77777777" w:rsidR="000F57DC" w:rsidRPr="00C715DC" w:rsidRDefault="000F57DC" w:rsidP="000F57DC">
            <w:pPr>
              <w:rPr>
                <w:rFonts w:ascii="Verdana" w:hAnsi="Verdana" w:cs="Arial"/>
                <w:sz w:val="22"/>
                <w:szCs w:val="22"/>
              </w:rPr>
            </w:pPr>
            <w:r w:rsidRPr="00C715DC">
              <w:rPr>
                <w:rFonts w:ascii="Verdana" w:hAnsi="Verdana" w:cs="Arial"/>
                <w:sz w:val="22"/>
                <w:szCs w:val="22"/>
              </w:rPr>
              <w:t>GDPR</w:t>
            </w:r>
          </w:p>
          <w:p w14:paraId="79D60BCA" w14:textId="77777777" w:rsidR="000F57DC" w:rsidRPr="00C715DC" w:rsidRDefault="000F57DC" w:rsidP="000F57DC">
            <w:pPr>
              <w:rPr>
                <w:rFonts w:ascii="Verdana" w:hAnsi="Verdana" w:cs="Arial"/>
                <w:sz w:val="22"/>
                <w:szCs w:val="22"/>
              </w:rPr>
            </w:pPr>
            <w:r w:rsidRPr="00C715DC">
              <w:rPr>
                <w:rFonts w:ascii="Verdana" w:hAnsi="Verdana" w:cs="Arial"/>
                <w:sz w:val="22"/>
                <w:szCs w:val="22"/>
              </w:rPr>
              <w:lastRenderedPageBreak/>
              <w:t>Lone Working</w:t>
            </w:r>
          </w:p>
          <w:p w14:paraId="238F4D81" w14:textId="79D336B5" w:rsidR="000F57DC" w:rsidRPr="00C715DC" w:rsidRDefault="000F57DC" w:rsidP="000F57DC">
            <w:pPr>
              <w:rPr>
                <w:rFonts w:ascii="Verdana" w:hAnsi="Verdana" w:cs="Arial"/>
                <w:sz w:val="22"/>
                <w:szCs w:val="22"/>
              </w:rPr>
            </w:pPr>
            <w:r w:rsidRPr="00C715DC">
              <w:rPr>
                <w:rFonts w:ascii="Verdana" w:hAnsi="Verdana" w:cs="Arial"/>
                <w:sz w:val="22"/>
                <w:szCs w:val="22"/>
              </w:rPr>
              <w:t>Energy Performance of a home</w:t>
            </w:r>
            <w:r w:rsidR="00E96144">
              <w:rPr>
                <w:rFonts w:ascii="Verdana" w:hAnsi="Verdana" w:cs="Arial"/>
                <w:sz w:val="22"/>
                <w:szCs w:val="22"/>
              </w:rPr>
              <w:t>.</w:t>
            </w:r>
            <w:r w:rsidRPr="00C715DC">
              <w:rPr>
                <w:rFonts w:ascii="Verdana" w:hAnsi="Verdana" w:cs="Arial"/>
                <w:sz w:val="22"/>
                <w:szCs w:val="22"/>
              </w:rPr>
              <w:t xml:space="preserve"> </w:t>
            </w:r>
          </w:p>
          <w:p w14:paraId="639F1D60" w14:textId="77777777" w:rsidR="000F57DC" w:rsidRPr="00C715DC" w:rsidRDefault="000F57DC" w:rsidP="000F57DC">
            <w:pPr>
              <w:rPr>
                <w:rFonts w:ascii="Verdana" w:hAnsi="Verdana" w:cs="Arial"/>
                <w:sz w:val="22"/>
                <w:szCs w:val="22"/>
              </w:rPr>
            </w:pPr>
          </w:p>
          <w:p w14:paraId="714A169F" w14:textId="77777777" w:rsidR="009C69A4" w:rsidRPr="00DB6C7E" w:rsidRDefault="009C69A4" w:rsidP="00607016">
            <w:pPr>
              <w:rPr>
                <w:rFonts w:ascii="Verdana" w:hAnsi="Verdana" w:cs="Arial"/>
                <w:sz w:val="22"/>
                <w:szCs w:val="22"/>
              </w:rPr>
            </w:pPr>
          </w:p>
        </w:tc>
      </w:tr>
      <w:tr w:rsidR="00D40C82" w:rsidRPr="00DB6C7E" w14:paraId="1A32E155" w14:textId="77777777" w:rsidTr="00497852">
        <w:trPr>
          <w:trHeight w:val="4371"/>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lastRenderedPageBreak/>
              <w:t>Experience</w:t>
            </w:r>
          </w:p>
        </w:tc>
        <w:tc>
          <w:tcPr>
            <w:tcW w:w="5244" w:type="dxa"/>
          </w:tcPr>
          <w:p w14:paraId="2FFB1B8D" w14:textId="77777777" w:rsidR="00D40C82" w:rsidRDefault="00C5636E" w:rsidP="00D40C82">
            <w:pPr>
              <w:rPr>
                <w:rFonts w:ascii="Verdana" w:hAnsi="Verdana" w:cs="Arial"/>
                <w:bCs/>
                <w:sz w:val="22"/>
                <w:szCs w:val="22"/>
              </w:rPr>
            </w:pPr>
            <w:r>
              <w:rPr>
                <w:rFonts w:ascii="Verdana" w:hAnsi="Verdana" w:cs="Arial"/>
                <w:bCs/>
                <w:sz w:val="22"/>
                <w:szCs w:val="22"/>
              </w:rPr>
              <w:t xml:space="preserve">Substantial experience in a similar role with 3-4 years’ experience. </w:t>
            </w:r>
          </w:p>
          <w:p w14:paraId="3589FBF1" w14:textId="77777777" w:rsidR="00B617DC" w:rsidRDefault="00B617DC" w:rsidP="00D40C82">
            <w:pPr>
              <w:rPr>
                <w:rFonts w:ascii="Verdana" w:hAnsi="Verdana" w:cs="Arial"/>
                <w:bCs/>
                <w:sz w:val="22"/>
                <w:szCs w:val="22"/>
              </w:rPr>
            </w:pPr>
          </w:p>
          <w:p w14:paraId="09932784" w14:textId="77777777" w:rsidR="00B617DC" w:rsidRPr="00C715DC" w:rsidRDefault="00B617DC" w:rsidP="00B617DC">
            <w:pPr>
              <w:rPr>
                <w:rFonts w:ascii="Verdana" w:hAnsi="Verdana" w:cs="Arial"/>
                <w:sz w:val="22"/>
                <w:szCs w:val="22"/>
              </w:rPr>
            </w:pPr>
            <w:r w:rsidRPr="00C715DC">
              <w:rPr>
                <w:rFonts w:ascii="Verdana" w:hAnsi="Verdana" w:cs="Arial"/>
                <w:bCs/>
                <w:sz w:val="22"/>
                <w:szCs w:val="22"/>
              </w:rPr>
              <w:t>Workings within the parameters of a contract and ensuring compliance with the scope of works and terms and conditions outlined.</w:t>
            </w:r>
            <w:r w:rsidRPr="00C715DC">
              <w:rPr>
                <w:rFonts w:ascii="Verdana" w:hAnsi="Verdana" w:cs="Arial"/>
                <w:sz w:val="22"/>
                <w:szCs w:val="22"/>
              </w:rPr>
              <w:t xml:space="preserve"> </w:t>
            </w:r>
          </w:p>
          <w:p w14:paraId="67D580DF" w14:textId="45BB6A1E" w:rsidR="00B617DC" w:rsidRPr="00C715DC" w:rsidRDefault="00B617DC" w:rsidP="00B617DC">
            <w:pPr>
              <w:rPr>
                <w:rFonts w:ascii="Verdana" w:hAnsi="Verdana" w:cs="Arial"/>
                <w:sz w:val="22"/>
                <w:szCs w:val="22"/>
              </w:rPr>
            </w:pPr>
          </w:p>
          <w:p w14:paraId="3FB7DDA1" w14:textId="4F5CC8A3" w:rsidR="00B617DC" w:rsidRPr="00DB6C7E" w:rsidRDefault="00B617DC" w:rsidP="00D40C82">
            <w:pPr>
              <w:rPr>
                <w:rFonts w:ascii="Verdana" w:hAnsi="Verdana" w:cs="Arial"/>
                <w:bCs/>
                <w:sz w:val="22"/>
                <w:szCs w:val="22"/>
              </w:rPr>
            </w:pPr>
          </w:p>
        </w:tc>
        <w:tc>
          <w:tcPr>
            <w:tcW w:w="3261" w:type="dxa"/>
          </w:tcPr>
          <w:p w14:paraId="23031B7B" w14:textId="77777777" w:rsidR="00B617DC" w:rsidRPr="00C715DC" w:rsidRDefault="00B617DC" w:rsidP="00B617DC">
            <w:pPr>
              <w:rPr>
                <w:rFonts w:ascii="Verdana" w:hAnsi="Verdana" w:cs="Arial"/>
                <w:bCs/>
                <w:sz w:val="22"/>
                <w:szCs w:val="22"/>
              </w:rPr>
            </w:pPr>
            <w:r w:rsidRPr="00C715DC">
              <w:rPr>
                <w:rFonts w:ascii="Verdana" w:hAnsi="Verdana" w:cs="Arial"/>
                <w:bCs/>
                <w:sz w:val="22"/>
                <w:szCs w:val="22"/>
              </w:rPr>
              <w:t>Clerk of Work experience is desirable.</w:t>
            </w:r>
          </w:p>
          <w:p w14:paraId="4941F428" w14:textId="77777777" w:rsidR="00B617DC" w:rsidRPr="00C715DC" w:rsidRDefault="00B617DC" w:rsidP="00B617DC">
            <w:pPr>
              <w:rPr>
                <w:rFonts w:ascii="Verdana" w:hAnsi="Verdana" w:cs="Arial"/>
                <w:sz w:val="22"/>
                <w:szCs w:val="22"/>
              </w:rPr>
            </w:pPr>
          </w:p>
          <w:p w14:paraId="02407E66" w14:textId="77777777" w:rsidR="00B617DC" w:rsidRPr="00C715DC" w:rsidRDefault="00B617DC" w:rsidP="00B617DC">
            <w:pPr>
              <w:rPr>
                <w:rFonts w:ascii="Verdana" w:hAnsi="Verdana" w:cs="Arial"/>
                <w:sz w:val="22"/>
                <w:szCs w:val="22"/>
              </w:rPr>
            </w:pPr>
          </w:p>
          <w:p w14:paraId="7F3DB6B0" w14:textId="63F16572" w:rsidR="00B617DC" w:rsidRPr="00C715DC" w:rsidRDefault="00B617DC" w:rsidP="00B617DC">
            <w:pPr>
              <w:rPr>
                <w:rFonts w:ascii="Verdana" w:hAnsi="Verdana" w:cs="Arial"/>
                <w:bCs/>
                <w:sz w:val="22"/>
                <w:szCs w:val="22"/>
              </w:rPr>
            </w:pPr>
            <w:r w:rsidRPr="00C715DC">
              <w:rPr>
                <w:rFonts w:ascii="Verdana" w:hAnsi="Verdana" w:cs="Arial"/>
                <w:bCs/>
                <w:sz w:val="22"/>
                <w:szCs w:val="22"/>
              </w:rPr>
              <w:t xml:space="preserve">Supervisory experience of </w:t>
            </w:r>
            <w:r>
              <w:rPr>
                <w:rFonts w:ascii="Verdana" w:hAnsi="Verdana" w:cs="Arial"/>
                <w:bCs/>
                <w:sz w:val="22"/>
                <w:szCs w:val="22"/>
              </w:rPr>
              <w:t>construction</w:t>
            </w:r>
            <w:r w:rsidRPr="00C715DC">
              <w:rPr>
                <w:rFonts w:ascii="Verdana" w:hAnsi="Verdana" w:cs="Arial"/>
                <w:bCs/>
                <w:sz w:val="22"/>
                <w:szCs w:val="22"/>
              </w:rPr>
              <w:t xml:space="preserve"> contract</w:t>
            </w:r>
            <w:r>
              <w:rPr>
                <w:rFonts w:ascii="Verdana" w:hAnsi="Verdana" w:cs="Arial"/>
                <w:bCs/>
                <w:sz w:val="22"/>
                <w:szCs w:val="22"/>
              </w:rPr>
              <w:t>s</w:t>
            </w:r>
            <w:r w:rsidRPr="00C715DC">
              <w:rPr>
                <w:rFonts w:ascii="Verdana" w:hAnsi="Verdana" w:cs="Arial"/>
                <w:bCs/>
                <w:sz w:val="22"/>
                <w:szCs w:val="22"/>
              </w:rPr>
              <w:t>.</w:t>
            </w:r>
          </w:p>
          <w:p w14:paraId="0BBE2F8D" w14:textId="6310A2BD" w:rsidR="00D40C82" w:rsidRPr="00DB6C7E" w:rsidRDefault="00D40C82" w:rsidP="00B617DC">
            <w:pPr>
              <w:rPr>
                <w:rFonts w:ascii="Verdana" w:hAnsi="Verdana" w:cs="Arial"/>
                <w:sz w:val="22"/>
                <w:szCs w:val="22"/>
              </w:rPr>
            </w:pPr>
          </w:p>
        </w:tc>
      </w:tr>
      <w:tr w:rsidR="009C69A4" w:rsidRPr="00DB6C7E" w14:paraId="3D284B99" w14:textId="77777777" w:rsidTr="00497852">
        <w:trPr>
          <w:trHeight w:val="3966"/>
        </w:trPr>
        <w:tc>
          <w:tcPr>
            <w:tcW w:w="2235" w:type="dxa"/>
          </w:tcPr>
          <w:p w14:paraId="2CFB3AB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70F2EE42" w14:textId="34F0D2E0" w:rsidR="00C5636E" w:rsidRDefault="00C5636E" w:rsidP="00C5636E">
            <w:pPr>
              <w:rPr>
                <w:rFonts w:ascii="Verdana" w:hAnsi="Verdana" w:cs="Arial"/>
                <w:sz w:val="22"/>
                <w:szCs w:val="22"/>
              </w:rPr>
            </w:pPr>
            <w:r w:rsidRPr="004236F3">
              <w:rPr>
                <w:rFonts w:ascii="Verdana" w:hAnsi="Verdana" w:cs="Arial"/>
                <w:sz w:val="22"/>
                <w:szCs w:val="22"/>
              </w:rPr>
              <w:t>Detailed understanding of, Building</w:t>
            </w:r>
            <w:r w:rsidR="00B617DC">
              <w:rPr>
                <w:rFonts w:ascii="Verdana" w:hAnsi="Verdana" w:cs="Arial"/>
                <w:sz w:val="22"/>
                <w:szCs w:val="22"/>
              </w:rPr>
              <w:t>,</w:t>
            </w:r>
            <w:r w:rsidRPr="004236F3">
              <w:rPr>
                <w:rFonts w:ascii="Verdana" w:hAnsi="Verdana" w:cs="Arial"/>
                <w:sz w:val="22"/>
                <w:szCs w:val="22"/>
              </w:rPr>
              <w:t xml:space="preserve"> construction &amp; trades.</w:t>
            </w:r>
          </w:p>
          <w:p w14:paraId="5FC949A2" w14:textId="77777777" w:rsidR="003913A9" w:rsidRPr="004236F3" w:rsidRDefault="003913A9" w:rsidP="00C5636E">
            <w:pPr>
              <w:rPr>
                <w:rFonts w:ascii="Verdana" w:hAnsi="Verdana" w:cs="Arial"/>
                <w:sz w:val="22"/>
                <w:szCs w:val="22"/>
              </w:rPr>
            </w:pPr>
          </w:p>
          <w:p w14:paraId="2377F067" w14:textId="36E6B6D7" w:rsidR="00C5636E" w:rsidRDefault="00C5636E" w:rsidP="00C5636E">
            <w:pPr>
              <w:rPr>
                <w:rFonts w:ascii="Verdana" w:hAnsi="Verdana" w:cs="Arial"/>
                <w:sz w:val="22"/>
              </w:rPr>
            </w:pPr>
            <w:r w:rsidRPr="00B617DC">
              <w:rPr>
                <w:rFonts w:ascii="Verdana" w:hAnsi="Verdana" w:cs="Arial"/>
                <w:sz w:val="22"/>
              </w:rPr>
              <w:t xml:space="preserve">Detailed </w:t>
            </w:r>
            <w:r w:rsidR="004236F3" w:rsidRPr="00B617DC">
              <w:rPr>
                <w:rFonts w:ascii="Verdana" w:hAnsi="Verdana" w:cs="Arial"/>
                <w:sz w:val="22"/>
              </w:rPr>
              <w:t>understanding</w:t>
            </w:r>
            <w:r w:rsidRPr="00B617DC">
              <w:rPr>
                <w:rFonts w:ascii="Verdana" w:hAnsi="Verdana" w:cs="Arial"/>
                <w:sz w:val="22"/>
              </w:rPr>
              <w:t xml:space="preserve"> of CAD packages</w:t>
            </w:r>
            <w:r w:rsidR="00E96144">
              <w:rPr>
                <w:rFonts w:ascii="Verdana" w:hAnsi="Verdana" w:cs="Arial"/>
                <w:sz w:val="22"/>
              </w:rPr>
              <w:t>.</w:t>
            </w:r>
          </w:p>
          <w:p w14:paraId="0E7EC2E0" w14:textId="3006C3AF" w:rsidR="00B617DC" w:rsidRDefault="00B617DC" w:rsidP="00C5636E">
            <w:pPr>
              <w:spacing w:after="200" w:line="276" w:lineRule="auto"/>
              <w:contextualSpacing/>
              <w:rPr>
                <w:rFonts w:ascii="Verdana" w:hAnsi="Verdana" w:cs="Arial"/>
                <w:sz w:val="22"/>
              </w:rPr>
            </w:pPr>
          </w:p>
          <w:p w14:paraId="756B05FC" w14:textId="31D0323B" w:rsidR="00B617DC" w:rsidRDefault="00B617DC" w:rsidP="00B617DC">
            <w:pPr>
              <w:rPr>
                <w:rFonts w:ascii="Verdana" w:hAnsi="Verdana" w:cs="Arial"/>
                <w:sz w:val="22"/>
                <w:szCs w:val="22"/>
              </w:rPr>
            </w:pPr>
            <w:r w:rsidRPr="00C715DC">
              <w:rPr>
                <w:rFonts w:ascii="Verdana" w:hAnsi="Verdana" w:cs="Arial"/>
                <w:sz w:val="22"/>
                <w:szCs w:val="22"/>
              </w:rPr>
              <w:t>Essential understanding of, or able to reference;</w:t>
            </w:r>
          </w:p>
          <w:p w14:paraId="70661816" w14:textId="678B3AAF" w:rsidR="00B617DC" w:rsidRDefault="00B617DC" w:rsidP="00B617DC">
            <w:pPr>
              <w:rPr>
                <w:rFonts w:ascii="Verdana" w:hAnsi="Verdana" w:cs="Arial"/>
                <w:sz w:val="22"/>
                <w:szCs w:val="22"/>
              </w:rPr>
            </w:pPr>
            <w:r>
              <w:rPr>
                <w:rFonts w:ascii="Verdana" w:hAnsi="Verdana" w:cs="Arial"/>
                <w:sz w:val="22"/>
                <w:szCs w:val="22"/>
              </w:rPr>
              <w:t>Local Authority Building &amp; Planning</w:t>
            </w:r>
            <w:r w:rsidR="00E96144">
              <w:rPr>
                <w:rFonts w:ascii="Verdana" w:hAnsi="Verdana" w:cs="Arial"/>
                <w:sz w:val="22"/>
                <w:szCs w:val="22"/>
              </w:rPr>
              <w:t xml:space="preserve"> regulations</w:t>
            </w:r>
            <w:r>
              <w:rPr>
                <w:rFonts w:ascii="Verdana" w:hAnsi="Verdana" w:cs="Arial"/>
                <w:sz w:val="22"/>
                <w:szCs w:val="22"/>
              </w:rPr>
              <w:t xml:space="preserve">. </w:t>
            </w:r>
          </w:p>
          <w:p w14:paraId="63573FF0" w14:textId="3B49E6F7" w:rsidR="00E96144" w:rsidRDefault="00E96144" w:rsidP="00B617DC">
            <w:pPr>
              <w:rPr>
                <w:rFonts w:ascii="Verdana" w:hAnsi="Verdana" w:cs="Arial"/>
                <w:sz w:val="22"/>
                <w:szCs w:val="22"/>
              </w:rPr>
            </w:pPr>
            <w:r>
              <w:rPr>
                <w:rFonts w:ascii="Verdana" w:hAnsi="Verdana" w:cs="Arial"/>
                <w:sz w:val="22"/>
                <w:szCs w:val="22"/>
              </w:rPr>
              <w:t xml:space="preserve">Building Material products. </w:t>
            </w:r>
          </w:p>
          <w:p w14:paraId="5E4130D1" w14:textId="55893EED" w:rsidR="00E96144" w:rsidRPr="00C715DC" w:rsidRDefault="00E96144" w:rsidP="00B617DC">
            <w:pPr>
              <w:rPr>
                <w:rFonts w:ascii="Verdana" w:hAnsi="Verdana" w:cs="Arial"/>
                <w:sz w:val="22"/>
                <w:szCs w:val="22"/>
              </w:rPr>
            </w:pPr>
            <w:r>
              <w:rPr>
                <w:rFonts w:ascii="Verdana" w:hAnsi="Verdana" w:cs="Arial"/>
                <w:sz w:val="22"/>
                <w:szCs w:val="22"/>
              </w:rPr>
              <w:t>Construction drawings.</w:t>
            </w:r>
          </w:p>
          <w:p w14:paraId="5EF2D455" w14:textId="0D3FE6F0" w:rsidR="00B617DC" w:rsidRPr="00C715DC" w:rsidRDefault="00B617DC" w:rsidP="00B617DC">
            <w:pPr>
              <w:rPr>
                <w:rFonts w:ascii="Verdana" w:hAnsi="Verdana" w:cs="Arial"/>
                <w:sz w:val="22"/>
                <w:szCs w:val="22"/>
              </w:rPr>
            </w:pPr>
            <w:r w:rsidRPr="00C715DC">
              <w:rPr>
                <w:rFonts w:ascii="Verdana" w:hAnsi="Verdana" w:cs="Arial"/>
                <w:sz w:val="22"/>
                <w:szCs w:val="22"/>
              </w:rPr>
              <w:t>CDM2015</w:t>
            </w:r>
            <w:r w:rsidR="00E96144">
              <w:rPr>
                <w:rFonts w:ascii="Verdana" w:hAnsi="Verdana" w:cs="Arial"/>
                <w:sz w:val="22"/>
                <w:szCs w:val="22"/>
              </w:rPr>
              <w:t>.</w:t>
            </w:r>
          </w:p>
          <w:p w14:paraId="6394FA78" w14:textId="4A25BC58" w:rsidR="00C5636E" w:rsidRPr="00D40C82" w:rsidRDefault="00C5636E" w:rsidP="00E96144">
            <w:pPr>
              <w:spacing w:after="200" w:line="276" w:lineRule="auto"/>
              <w:contextualSpacing/>
              <w:rPr>
                <w:rFonts w:ascii="Verdana" w:hAnsi="Verdana" w:cs="Arial"/>
                <w:color w:val="FF0000"/>
                <w:sz w:val="22"/>
                <w:szCs w:val="22"/>
              </w:rPr>
            </w:pPr>
          </w:p>
        </w:tc>
        <w:tc>
          <w:tcPr>
            <w:tcW w:w="3261" w:type="dxa"/>
          </w:tcPr>
          <w:p w14:paraId="745878A2" w14:textId="77777777" w:rsidR="00B617DC" w:rsidRDefault="00B617DC" w:rsidP="00B617DC">
            <w:pPr>
              <w:spacing w:after="200" w:line="276" w:lineRule="auto"/>
              <w:contextualSpacing/>
              <w:rPr>
                <w:rFonts w:ascii="Verdana" w:hAnsi="Verdana" w:cs="Arial"/>
                <w:sz w:val="22"/>
              </w:rPr>
            </w:pPr>
            <w:r w:rsidRPr="00B617DC">
              <w:rPr>
                <w:rFonts w:ascii="Verdana" w:hAnsi="Verdana" w:cs="Arial"/>
                <w:sz w:val="22"/>
              </w:rPr>
              <w:t>Understanding of housing grants, Aids and adaptations.</w:t>
            </w:r>
          </w:p>
          <w:p w14:paraId="74684815" w14:textId="77777777" w:rsidR="009C69A4" w:rsidRDefault="009C69A4" w:rsidP="005D6958">
            <w:pPr>
              <w:rPr>
                <w:rFonts w:ascii="Verdana" w:hAnsi="Verdana" w:cs="Arial"/>
                <w:sz w:val="22"/>
                <w:szCs w:val="22"/>
              </w:rPr>
            </w:pPr>
          </w:p>
          <w:p w14:paraId="5FA24358" w14:textId="77777777" w:rsidR="00B617DC" w:rsidRPr="00C715DC" w:rsidRDefault="00B617DC" w:rsidP="00B617DC">
            <w:pPr>
              <w:rPr>
                <w:rFonts w:ascii="Verdana" w:hAnsi="Verdana" w:cs="Arial"/>
                <w:sz w:val="22"/>
                <w:szCs w:val="22"/>
              </w:rPr>
            </w:pPr>
            <w:r w:rsidRPr="00C715DC">
              <w:rPr>
                <w:rFonts w:ascii="Verdana" w:hAnsi="Verdana" w:cs="Arial"/>
                <w:sz w:val="22"/>
                <w:szCs w:val="22"/>
              </w:rPr>
              <w:t>IOSH</w:t>
            </w:r>
          </w:p>
          <w:p w14:paraId="6559B2AC" w14:textId="02F7B85C" w:rsidR="00B617DC" w:rsidRPr="00DB6C7E" w:rsidRDefault="00B617DC" w:rsidP="005D6958">
            <w:pPr>
              <w:rPr>
                <w:rFonts w:ascii="Verdana" w:hAnsi="Verdana" w:cs="Arial"/>
                <w:sz w:val="22"/>
                <w:szCs w:val="22"/>
              </w:rPr>
            </w:pPr>
          </w:p>
        </w:tc>
      </w:tr>
      <w:tr w:rsidR="00D40C82" w:rsidRPr="00DB6C7E" w14:paraId="70AEAECE" w14:textId="77777777" w:rsidTr="00497852">
        <w:trPr>
          <w:trHeight w:val="3534"/>
        </w:trPr>
        <w:tc>
          <w:tcPr>
            <w:tcW w:w="2235" w:type="dxa"/>
          </w:tcPr>
          <w:p w14:paraId="4DE901A0" w14:textId="77777777" w:rsidR="00D40C82" w:rsidRPr="00DB6C7E" w:rsidRDefault="00D40C82" w:rsidP="00AF220D">
            <w:pPr>
              <w:rPr>
                <w:rFonts w:ascii="Verdana" w:hAnsi="Verdana" w:cs="Arial"/>
                <w:bCs/>
                <w:sz w:val="22"/>
                <w:szCs w:val="22"/>
              </w:rPr>
            </w:pPr>
            <w:r>
              <w:rPr>
                <w:rFonts w:ascii="Verdana" w:hAnsi="Verdana" w:cs="Arial"/>
                <w:bCs/>
                <w:sz w:val="22"/>
                <w:szCs w:val="22"/>
              </w:rPr>
              <w:lastRenderedPageBreak/>
              <w:t>Skills</w:t>
            </w:r>
          </w:p>
        </w:tc>
        <w:tc>
          <w:tcPr>
            <w:tcW w:w="5244" w:type="dxa"/>
          </w:tcPr>
          <w:p w14:paraId="1B530253" w14:textId="22B476E1" w:rsidR="000A6C2A" w:rsidRPr="00EC1571" w:rsidRDefault="000A6C2A" w:rsidP="000A6C2A">
            <w:pPr>
              <w:rPr>
                <w:rFonts w:ascii="Verdana" w:hAnsi="Verdana" w:cs="Arial"/>
                <w:sz w:val="22"/>
                <w:szCs w:val="22"/>
              </w:rPr>
            </w:pPr>
            <w:r w:rsidRPr="00EC1571">
              <w:rPr>
                <w:rFonts w:ascii="Verdana" w:hAnsi="Verdana" w:cs="Arial"/>
                <w:b/>
                <w:sz w:val="22"/>
                <w:szCs w:val="22"/>
              </w:rPr>
              <w:t>Advanced</w:t>
            </w:r>
            <w:r w:rsidRPr="00EC1571">
              <w:rPr>
                <w:rFonts w:ascii="Verdana" w:hAnsi="Verdana" w:cs="Arial"/>
                <w:sz w:val="22"/>
                <w:szCs w:val="22"/>
              </w:rPr>
              <w:t>:</w:t>
            </w:r>
          </w:p>
          <w:p w14:paraId="5A8CFC33" w14:textId="77777777" w:rsidR="000A6C2A" w:rsidRPr="00EC1571" w:rsidRDefault="000A6C2A" w:rsidP="000A6C2A">
            <w:pPr>
              <w:rPr>
                <w:rFonts w:ascii="Verdana" w:hAnsi="Verdana" w:cs="Arial"/>
                <w:sz w:val="22"/>
                <w:szCs w:val="22"/>
              </w:rPr>
            </w:pPr>
          </w:p>
          <w:p w14:paraId="6DB40665" w14:textId="677B248F" w:rsidR="000A6C2A" w:rsidRPr="00EC1571" w:rsidRDefault="000A6C2A" w:rsidP="000A6C2A">
            <w:pPr>
              <w:rPr>
                <w:rFonts w:ascii="Verdana" w:hAnsi="Verdana" w:cs="Arial"/>
                <w:sz w:val="22"/>
                <w:szCs w:val="22"/>
              </w:rPr>
            </w:pPr>
            <w:r w:rsidRPr="00EC1571">
              <w:rPr>
                <w:rFonts w:ascii="Verdana" w:hAnsi="Verdana" w:cs="Arial"/>
                <w:sz w:val="22"/>
                <w:szCs w:val="22"/>
              </w:rPr>
              <w:t>Computer Aided Design of adaptations to meet a certain need</w:t>
            </w:r>
          </w:p>
          <w:p w14:paraId="21662A8D" w14:textId="77777777" w:rsidR="000A6C2A" w:rsidRDefault="000A6C2A" w:rsidP="00B02202">
            <w:pPr>
              <w:spacing w:after="200" w:line="276" w:lineRule="auto"/>
              <w:contextualSpacing/>
              <w:rPr>
                <w:rFonts w:ascii="Verdana" w:hAnsi="Verdana" w:cs="Arial"/>
                <w:b/>
                <w:color w:val="002838"/>
                <w:sz w:val="22"/>
              </w:rPr>
            </w:pPr>
          </w:p>
          <w:p w14:paraId="38C2CED3" w14:textId="2C8A03A9" w:rsidR="00D00CB4" w:rsidRDefault="00D00CB4" w:rsidP="00B02202">
            <w:pPr>
              <w:spacing w:after="200" w:line="276" w:lineRule="auto"/>
              <w:contextualSpacing/>
              <w:rPr>
                <w:rFonts w:ascii="Verdana" w:hAnsi="Verdana" w:cs="Arial"/>
                <w:b/>
                <w:color w:val="002838"/>
                <w:sz w:val="22"/>
              </w:rPr>
            </w:pPr>
            <w:r w:rsidRPr="00D00CB4">
              <w:rPr>
                <w:rFonts w:ascii="Verdana" w:hAnsi="Verdana" w:cs="Arial"/>
                <w:b/>
                <w:color w:val="002838"/>
                <w:sz w:val="22"/>
              </w:rPr>
              <w:t xml:space="preserve">Highly Developed in: </w:t>
            </w:r>
          </w:p>
          <w:p w14:paraId="45BB24FD" w14:textId="77777777" w:rsidR="00D00CB4" w:rsidRPr="00D00CB4" w:rsidRDefault="00D00CB4" w:rsidP="00B02202">
            <w:pPr>
              <w:spacing w:after="200" w:line="276" w:lineRule="auto"/>
              <w:contextualSpacing/>
              <w:rPr>
                <w:rFonts w:ascii="Verdana" w:hAnsi="Verdana" w:cs="Arial"/>
                <w:b/>
                <w:color w:val="002838"/>
                <w:sz w:val="22"/>
              </w:rPr>
            </w:pPr>
          </w:p>
          <w:p w14:paraId="0B3C12AA" w14:textId="1BE82B53" w:rsidR="00B02202" w:rsidRPr="00B617DC" w:rsidRDefault="00B02202" w:rsidP="00B02202">
            <w:pPr>
              <w:spacing w:after="200" w:line="276" w:lineRule="auto"/>
              <w:contextualSpacing/>
              <w:rPr>
                <w:rFonts w:ascii="Verdana" w:hAnsi="Verdana" w:cs="Arial"/>
                <w:sz w:val="22"/>
              </w:rPr>
            </w:pPr>
            <w:r w:rsidRPr="00B617DC">
              <w:rPr>
                <w:rFonts w:ascii="Verdana" w:hAnsi="Verdana" w:cs="Arial"/>
                <w:sz w:val="22"/>
              </w:rPr>
              <w:t>IT literacy, particularly in MS office applications including Word, Excel, spreadsheets and databases.</w:t>
            </w:r>
          </w:p>
          <w:p w14:paraId="34D2C4F4" w14:textId="77777777" w:rsidR="00D00CB4" w:rsidRPr="00B617DC" w:rsidRDefault="00D00CB4" w:rsidP="00B02202">
            <w:pPr>
              <w:spacing w:after="200" w:line="276" w:lineRule="auto"/>
              <w:contextualSpacing/>
              <w:rPr>
                <w:rFonts w:ascii="Verdana" w:hAnsi="Verdana" w:cs="Arial"/>
                <w:sz w:val="22"/>
                <w:szCs w:val="22"/>
              </w:rPr>
            </w:pPr>
          </w:p>
          <w:p w14:paraId="1AA4C493" w14:textId="51D29D65" w:rsidR="00B02202" w:rsidRPr="00B617DC" w:rsidRDefault="00D00CB4" w:rsidP="00B02202">
            <w:pPr>
              <w:spacing w:after="200" w:line="276" w:lineRule="auto"/>
              <w:contextualSpacing/>
              <w:rPr>
                <w:rFonts w:ascii="Verdana" w:hAnsi="Verdana" w:cs="Arial"/>
                <w:sz w:val="22"/>
              </w:rPr>
            </w:pPr>
            <w:r w:rsidRPr="00B617DC">
              <w:rPr>
                <w:rFonts w:ascii="Verdana" w:hAnsi="Verdana" w:cs="Arial"/>
                <w:sz w:val="22"/>
              </w:rPr>
              <w:t>D</w:t>
            </w:r>
            <w:r w:rsidR="00B02202" w:rsidRPr="00B617DC">
              <w:rPr>
                <w:rFonts w:ascii="Verdana" w:hAnsi="Verdana" w:cs="Arial"/>
                <w:sz w:val="22"/>
              </w:rPr>
              <w:t>elivering a customer focused service</w:t>
            </w:r>
            <w:r w:rsidRPr="00B617DC">
              <w:rPr>
                <w:rFonts w:ascii="Verdana" w:hAnsi="Verdana" w:cs="Arial"/>
                <w:sz w:val="22"/>
              </w:rPr>
              <w:t>.</w:t>
            </w:r>
          </w:p>
          <w:p w14:paraId="17ECFC78" w14:textId="799E33B9" w:rsidR="00D00CB4" w:rsidRPr="00B617DC" w:rsidRDefault="00D00CB4" w:rsidP="00B02202">
            <w:pPr>
              <w:spacing w:after="200" w:line="276" w:lineRule="auto"/>
              <w:contextualSpacing/>
              <w:rPr>
                <w:rFonts w:ascii="Verdana" w:hAnsi="Verdana" w:cs="Arial"/>
                <w:sz w:val="22"/>
              </w:rPr>
            </w:pPr>
          </w:p>
          <w:p w14:paraId="45333FE3" w14:textId="459797D4" w:rsidR="00D00CB4" w:rsidRDefault="00D00CB4" w:rsidP="00B02202">
            <w:pPr>
              <w:spacing w:after="200" w:line="276" w:lineRule="auto"/>
              <w:contextualSpacing/>
              <w:rPr>
                <w:rFonts w:ascii="Verdana" w:hAnsi="Verdana" w:cs="Arial"/>
                <w:color w:val="002838"/>
                <w:sz w:val="22"/>
              </w:rPr>
            </w:pPr>
            <w:r w:rsidRPr="00B617DC">
              <w:rPr>
                <w:rFonts w:ascii="Verdana" w:hAnsi="Verdana" w:cs="Arial"/>
                <w:sz w:val="22"/>
              </w:rPr>
              <w:t xml:space="preserve">People skills &amp; </w:t>
            </w:r>
            <w:r w:rsidR="003913A9" w:rsidRPr="00B617DC">
              <w:rPr>
                <w:rFonts w:ascii="Verdana" w:hAnsi="Verdana" w:cs="Arial"/>
                <w:sz w:val="22"/>
              </w:rPr>
              <w:t>person-centred</w:t>
            </w:r>
            <w:r w:rsidRPr="00B617DC">
              <w:rPr>
                <w:rFonts w:ascii="Verdana" w:hAnsi="Verdana" w:cs="Arial"/>
                <w:sz w:val="22"/>
              </w:rPr>
              <w:t xml:space="preserve"> approach</w:t>
            </w:r>
            <w:r>
              <w:rPr>
                <w:rFonts w:ascii="Verdana" w:hAnsi="Verdana" w:cs="Arial"/>
                <w:color w:val="002838"/>
                <w:sz w:val="22"/>
              </w:rPr>
              <w:t>.</w:t>
            </w:r>
          </w:p>
          <w:p w14:paraId="1ABCDFB6" w14:textId="77777777" w:rsidR="00D00CB4" w:rsidRPr="00B02202" w:rsidRDefault="00D00CB4" w:rsidP="00B02202">
            <w:pPr>
              <w:spacing w:after="200" w:line="276" w:lineRule="auto"/>
              <w:contextualSpacing/>
              <w:rPr>
                <w:rFonts w:ascii="Verdana" w:hAnsi="Verdana" w:cs="Arial"/>
                <w:color w:val="002838"/>
                <w:sz w:val="22"/>
              </w:rPr>
            </w:pPr>
          </w:p>
          <w:p w14:paraId="22DFB807" w14:textId="68EC71B2" w:rsidR="00D00CB4" w:rsidRDefault="00D00CB4" w:rsidP="00B02202">
            <w:pPr>
              <w:spacing w:after="200" w:line="276" w:lineRule="auto"/>
              <w:contextualSpacing/>
              <w:rPr>
                <w:rFonts w:ascii="Verdana" w:hAnsi="Verdana" w:cs="Arial"/>
                <w:sz w:val="22"/>
              </w:rPr>
            </w:pPr>
            <w:r w:rsidRPr="00D00CB4">
              <w:rPr>
                <w:rFonts w:ascii="Verdana" w:hAnsi="Verdana" w:cs="Arial"/>
                <w:b/>
                <w:sz w:val="22"/>
              </w:rPr>
              <w:t>Developed</w:t>
            </w:r>
            <w:r>
              <w:rPr>
                <w:rFonts w:ascii="Verdana" w:hAnsi="Verdana" w:cs="Arial"/>
                <w:b/>
                <w:sz w:val="22"/>
              </w:rPr>
              <w:t>:</w:t>
            </w:r>
          </w:p>
          <w:p w14:paraId="4B4EEF94" w14:textId="77777777" w:rsidR="00D00CB4" w:rsidRDefault="00D00CB4" w:rsidP="00B02202">
            <w:pPr>
              <w:spacing w:after="200" w:line="276" w:lineRule="auto"/>
              <w:contextualSpacing/>
              <w:rPr>
                <w:rFonts w:ascii="Verdana" w:hAnsi="Verdana" w:cs="Arial"/>
                <w:sz w:val="22"/>
              </w:rPr>
            </w:pPr>
          </w:p>
          <w:p w14:paraId="2C0F73DE" w14:textId="63A8804C" w:rsidR="00B02202" w:rsidRDefault="00D00CB4" w:rsidP="00B02202">
            <w:pPr>
              <w:spacing w:after="200" w:line="276" w:lineRule="auto"/>
              <w:contextualSpacing/>
              <w:rPr>
                <w:rFonts w:ascii="Verdana" w:hAnsi="Verdana" w:cs="Arial"/>
                <w:sz w:val="22"/>
              </w:rPr>
            </w:pPr>
            <w:r>
              <w:rPr>
                <w:rFonts w:ascii="Verdana" w:hAnsi="Verdana" w:cs="Arial"/>
                <w:sz w:val="22"/>
              </w:rPr>
              <w:t>U</w:t>
            </w:r>
            <w:r w:rsidR="00B02202" w:rsidRPr="00B02202">
              <w:rPr>
                <w:rFonts w:ascii="Verdana" w:hAnsi="Verdana" w:cs="Arial"/>
                <w:sz w:val="22"/>
              </w:rPr>
              <w:t>nderstanding of current Building regulations</w:t>
            </w:r>
          </w:p>
          <w:p w14:paraId="524ECD1C" w14:textId="341F7B6C" w:rsidR="003913A9" w:rsidRDefault="003913A9" w:rsidP="00B02202">
            <w:pPr>
              <w:spacing w:after="200" w:line="276" w:lineRule="auto"/>
              <w:contextualSpacing/>
              <w:rPr>
                <w:rFonts w:ascii="Verdana" w:hAnsi="Verdana" w:cs="Arial"/>
                <w:sz w:val="22"/>
              </w:rPr>
            </w:pPr>
          </w:p>
          <w:p w14:paraId="36CEA651" w14:textId="0BD2E547" w:rsidR="003913A9" w:rsidRPr="00B02202" w:rsidRDefault="003913A9" w:rsidP="00B02202">
            <w:pPr>
              <w:spacing w:after="200" w:line="276" w:lineRule="auto"/>
              <w:contextualSpacing/>
              <w:rPr>
                <w:rFonts w:ascii="Verdana" w:hAnsi="Verdana" w:cs="Arial"/>
                <w:sz w:val="22"/>
              </w:rPr>
            </w:pPr>
            <w:r>
              <w:rPr>
                <w:rFonts w:ascii="Verdana" w:hAnsi="Verdana" w:cs="Arial"/>
                <w:sz w:val="22"/>
              </w:rPr>
              <w:t xml:space="preserve">Appreciation of and commitment to the social housing/care of community developed sectors. </w:t>
            </w:r>
          </w:p>
          <w:p w14:paraId="7EF0372E" w14:textId="598A0F30" w:rsidR="00B02202" w:rsidRPr="00B02202" w:rsidRDefault="00B02202" w:rsidP="000B7604">
            <w:pPr>
              <w:rPr>
                <w:rFonts w:ascii="Verdana" w:hAnsi="Verdana" w:cs="Arial"/>
                <w:color w:val="FF0000"/>
                <w:sz w:val="22"/>
                <w:szCs w:val="22"/>
              </w:rPr>
            </w:pPr>
          </w:p>
        </w:tc>
        <w:tc>
          <w:tcPr>
            <w:tcW w:w="3261" w:type="dxa"/>
          </w:tcPr>
          <w:p w14:paraId="0F8EF3A4" w14:textId="77777777" w:rsidR="00B617DC" w:rsidRDefault="00B617DC" w:rsidP="0052234E">
            <w:pPr>
              <w:rPr>
                <w:rFonts w:ascii="Verdana" w:hAnsi="Verdana" w:cs="Arial"/>
                <w:sz w:val="22"/>
                <w:szCs w:val="22"/>
              </w:rPr>
            </w:pPr>
          </w:p>
          <w:p w14:paraId="0CE46AFA" w14:textId="77777777" w:rsidR="00B617DC" w:rsidRDefault="00B617DC" w:rsidP="0052234E">
            <w:pPr>
              <w:rPr>
                <w:rFonts w:ascii="Verdana" w:hAnsi="Verdana" w:cs="Arial"/>
                <w:sz w:val="22"/>
                <w:szCs w:val="22"/>
              </w:rPr>
            </w:pPr>
          </w:p>
          <w:p w14:paraId="6081DAAB" w14:textId="7A258822" w:rsidR="00D40C82" w:rsidRPr="00DB6C7E" w:rsidRDefault="00B617DC" w:rsidP="0052234E">
            <w:pPr>
              <w:rPr>
                <w:rFonts w:ascii="Verdana" w:hAnsi="Verdana" w:cs="Arial"/>
                <w:sz w:val="22"/>
                <w:szCs w:val="22"/>
              </w:rPr>
            </w:pPr>
            <w:r w:rsidRPr="00C715DC">
              <w:rPr>
                <w:rFonts w:ascii="Verdana" w:hAnsi="Verdana" w:cs="Arial"/>
                <w:sz w:val="22"/>
                <w:szCs w:val="22"/>
              </w:rPr>
              <w:t>Microsoft Project</w:t>
            </w:r>
          </w:p>
        </w:tc>
      </w:tr>
      <w:tr w:rsidR="009C69A4" w:rsidRPr="00DB6C7E" w14:paraId="13FC2320" w14:textId="77777777" w:rsidTr="00497852">
        <w:trPr>
          <w:trHeight w:val="3114"/>
        </w:trPr>
        <w:tc>
          <w:tcPr>
            <w:tcW w:w="2235" w:type="dxa"/>
          </w:tcPr>
          <w:p w14:paraId="7875091F"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328DA718" w14:textId="77777777" w:rsidR="000A6C2A" w:rsidRPr="00EC1571" w:rsidRDefault="000A6C2A" w:rsidP="000A6C2A">
            <w:pPr>
              <w:contextualSpacing/>
              <w:rPr>
                <w:rFonts w:ascii="Verdana" w:hAnsi="Verdana" w:cs="Arial"/>
                <w:sz w:val="22"/>
                <w:szCs w:val="22"/>
              </w:rPr>
            </w:pPr>
            <w:r w:rsidRPr="00EC1571">
              <w:rPr>
                <w:rFonts w:ascii="Verdana" w:hAnsi="Verdana" w:cs="Arial"/>
                <w:b/>
                <w:sz w:val="22"/>
                <w:szCs w:val="22"/>
              </w:rPr>
              <w:t>Responsible</w:t>
            </w:r>
            <w:r w:rsidRPr="00EC1571">
              <w:rPr>
                <w:rFonts w:ascii="Verdana" w:hAnsi="Verdana" w:cs="Arial"/>
                <w:sz w:val="22"/>
                <w:szCs w:val="22"/>
              </w:rPr>
              <w:t xml:space="preserve"> (ensures the needs of vulnerable, profoundly disabled and terminally ill clients are met, and with a commitment to confidentiality)</w:t>
            </w:r>
          </w:p>
          <w:p w14:paraId="7F501B4F" w14:textId="77777777" w:rsidR="000A6C2A" w:rsidRPr="00EC1571" w:rsidRDefault="000A6C2A" w:rsidP="000A6C2A">
            <w:pPr>
              <w:contextualSpacing/>
              <w:rPr>
                <w:rFonts w:ascii="Verdana" w:hAnsi="Verdana" w:cs="Arial"/>
                <w:sz w:val="22"/>
                <w:szCs w:val="22"/>
              </w:rPr>
            </w:pPr>
          </w:p>
          <w:p w14:paraId="3F34A381" w14:textId="77777777" w:rsidR="000A6C2A" w:rsidRPr="00EC1571" w:rsidRDefault="000A6C2A" w:rsidP="000A6C2A">
            <w:pPr>
              <w:contextualSpacing/>
              <w:rPr>
                <w:rFonts w:ascii="Verdana" w:hAnsi="Verdana" w:cs="Arial"/>
                <w:sz w:val="22"/>
                <w:szCs w:val="22"/>
              </w:rPr>
            </w:pPr>
            <w:r w:rsidRPr="00EC1571">
              <w:rPr>
                <w:rFonts w:ascii="Verdana" w:hAnsi="Verdana" w:cs="Arial"/>
                <w:b/>
                <w:sz w:val="22"/>
                <w:szCs w:val="22"/>
              </w:rPr>
              <w:t>Flexible &amp; Adaptable</w:t>
            </w:r>
            <w:r w:rsidRPr="00EC1571">
              <w:rPr>
                <w:rFonts w:ascii="Verdana" w:hAnsi="Verdana" w:cs="Arial"/>
                <w:sz w:val="22"/>
                <w:szCs w:val="22"/>
              </w:rPr>
              <w:t xml:space="preserve"> (is change-orientated and can adapt to the requirements of others and put these to the forefront)</w:t>
            </w:r>
          </w:p>
          <w:p w14:paraId="7E3FE55C" w14:textId="77777777" w:rsidR="000A6C2A" w:rsidRPr="00EC1571" w:rsidRDefault="000A6C2A" w:rsidP="004236F3">
            <w:pPr>
              <w:spacing w:after="200" w:line="276" w:lineRule="auto"/>
              <w:contextualSpacing/>
              <w:rPr>
                <w:rFonts w:ascii="Verdana" w:hAnsi="Verdana" w:cs="Arial"/>
                <w:b/>
                <w:sz w:val="22"/>
                <w:szCs w:val="22"/>
              </w:rPr>
            </w:pPr>
          </w:p>
          <w:p w14:paraId="70A115AE" w14:textId="77777777" w:rsidR="000A6C2A" w:rsidRPr="00EC1571" w:rsidRDefault="000A6C2A" w:rsidP="000A6C2A">
            <w:pPr>
              <w:contextualSpacing/>
              <w:rPr>
                <w:rFonts w:ascii="Verdana" w:hAnsi="Verdana" w:cs="Arial"/>
                <w:sz w:val="22"/>
                <w:szCs w:val="22"/>
              </w:rPr>
            </w:pPr>
            <w:r w:rsidRPr="00EC1571">
              <w:rPr>
                <w:rFonts w:ascii="Verdana" w:hAnsi="Verdana" w:cs="Arial"/>
                <w:b/>
                <w:sz w:val="22"/>
                <w:szCs w:val="22"/>
              </w:rPr>
              <w:t>Analytical</w:t>
            </w:r>
            <w:r w:rsidRPr="00EC1571">
              <w:rPr>
                <w:rFonts w:ascii="Verdana" w:hAnsi="Verdana" w:cs="Arial"/>
                <w:sz w:val="22"/>
                <w:szCs w:val="22"/>
              </w:rPr>
              <w:t xml:space="preserve"> (can coordinate a number of relevant/linked tasks at varying stages concurrently)</w:t>
            </w:r>
          </w:p>
          <w:p w14:paraId="744EE6B1" w14:textId="77777777" w:rsidR="000A6C2A" w:rsidRDefault="000A6C2A" w:rsidP="004236F3">
            <w:pPr>
              <w:spacing w:after="200" w:line="276" w:lineRule="auto"/>
              <w:contextualSpacing/>
              <w:rPr>
                <w:rFonts w:ascii="Verdana" w:hAnsi="Verdana" w:cs="Arial"/>
                <w:b/>
                <w:sz w:val="22"/>
                <w:szCs w:val="22"/>
              </w:rPr>
            </w:pPr>
          </w:p>
          <w:p w14:paraId="77B53294" w14:textId="7ACCC15A" w:rsidR="004236F3" w:rsidRDefault="004236F3" w:rsidP="004236F3">
            <w:pPr>
              <w:spacing w:after="200" w:line="276" w:lineRule="auto"/>
              <w:contextualSpacing/>
              <w:rPr>
                <w:rFonts w:ascii="Verdana" w:hAnsi="Verdana" w:cs="Arial"/>
                <w:sz w:val="22"/>
                <w:szCs w:val="22"/>
              </w:rPr>
            </w:pPr>
            <w:r w:rsidRPr="00B617DC">
              <w:rPr>
                <w:rFonts w:ascii="Verdana" w:hAnsi="Verdana" w:cs="Arial"/>
                <w:b/>
                <w:sz w:val="22"/>
                <w:szCs w:val="22"/>
              </w:rPr>
              <w:t>Developing</w:t>
            </w:r>
            <w:r w:rsidRPr="00B617DC">
              <w:rPr>
                <w:rFonts w:ascii="Verdana" w:hAnsi="Verdana" w:cs="Arial"/>
                <w:sz w:val="22"/>
                <w:szCs w:val="22"/>
              </w:rPr>
              <w:t xml:space="preserve"> others (develops subordinates' competence by planning effective experiences related to current and future jobs, in the light of individual motivations, interest and current work situation).</w:t>
            </w:r>
          </w:p>
          <w:p w14:paraId="1C2294E1" w14:textId="77777777" w:rsidR="00B617DC" w:rsidRPr="00B617DC" w:rsidRDefault="00B617DC" w:rsidP="004236F3">
            <w:pPr>
              <w:spacing w:after="200" w:line="276" w:lineRule="auto"/>
              <w:contextualSpacing/>
              <w:rPr>
                <w:rFonts w:ascii="Verdana" w:hAnsi="Verdana" w:cs="Arial"/>
                <w:sz w:val="22"/>
                <w:szCs w:val="22"/>
              </w:rPr>
            </w:pPr>
          </w:p>
          <w:p w14:paraId="7D625C29" w14:textId="75B646E3" w:rsidR="004236F3" w:rsidRDefault="004236F3" w:rsidP="004236F3">
            <w:pPr>
              <w:spacing w:after="200" w:line="276" w:lineRule="auto"/>
              <w:contextualSpacing/>
              <w:rPr>
                <w:rFonts w:ascii="Verdana" w:hAnsi="Verdana" w:cs="Arial"/>
                <w:sz w:val="22"/>
                <w:szCs w:val="22"/>
              </w:rPr>
            </w:pPr>
            <w:r w:rsidRPr="00B617DC">
              <w:rPr>
                <w:rFonts w:ascii="Verdana" w:hAnsi="Verdana" w:cs="Arial"/>
                <w:b/>
                <w:sz w:val="22"/>
                <w:szCs w:val="22"/>
              </w:rPr>
              <w:t xml:space="preserve">Empathy </w:t>
            </w:r>
            <w:r w:rsidRPr="00B617DC">
              <w:rPr>
                <w:rFonts w:ascii="Verdana" w:hAnsi="Verdana" w:cs="Arial"/>
                <w:sz w:val="22"/>
                <w:szCs w:val="22"/>
              </w:rPr>
              <w:t>(understands the feelings and attitudes of others and is able to put oneself in others' shoes).</w:t>
            </w:r>
          </w:p>
          <w:p w14:paraId="6CCA79C8" w14:textId="77777777" w:rsidR="00B617DC" w:rsidRPr="00B617DC" w:rsidRDefault="00B617DC" w:rsidP="004236F3">
            <w:pPr>
              <w:spacing w:after="200" w:line="276" w:lineRule="auto"/>
              <w:contextualSpacing/>
              <w:rPr>
                <w:rFonts w:ascii="Verdana" w:hAnsi="Verdana" w:cs="Arial"/>
                <w:sz w:val="22"/>
                <w:szCs w:val="22"/>
              </w:rPr>
            </w:pPr>
          </w:p>
          <w:p w14:paraId="41768F99" w14:textId="2AFBCFF6" w:rsidR="004236F3" w:rsidRDefault="004236F3" w:rsidP="004236F3">
            <w:pPr>
              <w:spacing w:after="200" w:line="276" w:lineRule="auto"/>
              <w:contextualSpacing/>
              <w:rPr>
                <w:rFonts w:ascii="Verdana" w:hAnsi="Verdana" w:cs="Arial"/>
                <w:sz w:val="22"/>
                <w:szCs w:val="22"/>
              </w:rPr>
            </w:pPr>
            <w:r w:rsidRPr="00B617DC">
              <w:rPr>
                <w:rFonts w:ascii="Verdana" w:hAnsi="Verdana" w:cs="Arial"/>
                <w:b/>
                <w:sz w:val="22"/>
                <w:szCs w:val="22"/>
              </w:rPr>
              <w:t>Innovation</w:t>
            </w:r>
            <w:r w:rsidRPr="00B617DC">
              <w:rPr>
                <w:rFonts w:ascii="Verdana" w:hAnsi="Verdana" w:cs="Arial"/>
                <w:sz w:val="22"/>
                <w:szCs w:val="22"/>
              </w:rPr>
              <w:t xml:space="preserve"> (is change-oriented and able to generate and/or recognise creative solutions in varying work-related situations). </w:t>
            </w:r>
          </w:p>
          <w:p w14:paraId="1965EA35" w14:textId="77777777" w:rsidR="00E96144" w:rsidRPr="00B617DC" w:rsidRDefault="00E96144" w:rsidP="004236F3">
            <w:pPr>
              <w:spacing w:after="200" w:line="276" w:lineRule="auto"/>
              <w:contextualSpacing/>
              <w:rPr>
                <w:rFonts w:ascii="Verdana" w:hAnsi="Verdana" w:cs="Arial"/>
                <w:sz w:val="22"/>
                <w:szCs w:val="22"/>
              </w:rPr>
            </w:pPr>
          </w:p>
          <w:p w14:paraId="7C6FC069" w14:textId="75D6C4EC" w:rsidR="004236F3" w:rsidRPr="00E96144" w:rsidRDefault="004236F3" w:rsidP="004236F3">
            <w:pPr>
              <w:spacing w:after="200" w:line="276" w:lineRule="auto"/>
              <w:contextualSpacing/>
              <w:rPr>
                <w:rFonts w:ascii="Verdana" w:hAnsi="Verdana" w:cs="Arial"/>
                <w:sz w:val="22"/>
              </w:rPr>
            </w:pPr>
            <w:r w:rsidRPr="00E96144">
              <w:rPr>
                <w:rFonts w:ascii="Verdana" w:hAnsi="Verdana" w:cs="Arial"/>
                <w:b/>
                <w:sz w:val="22"/>
              </w:rPr>
              <w:t>Integrity</w:t>
            </w:r>
            <w:r w:rsidRPr="00E96144">
              <w:rPr>
                <w:rFonts w:ascii="Verdana" w:hAnsi="Verdana" w:cs="Arial"/>
                <w:sz w:val="22"/>
              </w:rPr>
              <w:t xml:space="preserve"> (maintains and promotes organisational, social, and ethical standards and values in the conduct of internal as well as external business activities).</w:t>
            </w:r>
          </w:p>
          <w:p w14:paraId="4B4D917D" w14:textId="77777777" w:rsidR="00E96144" w:rsidRPr="00E96144" w:rsidRDefault="00E96144" w:rsidP="004236F3">
            <w:pPr>
              <w:spacing w:after="200" w:line="276" w:lineRule="auto"/>
              <w:contextualSpacing/>
              <w:rPr>
                <w:rFonts w:ascii="Verdana" w:hAnsi="Verdana" w:cs="Arial"/>
                <w:sz w:val="22"/>
              </w:rPr>
            </w:pPr>
          </w:p>
          <w:p w14:paraId="6635888F" w14:textId="06D3FE22" w:rsidR="004236F3" w:rsidRPr="00E96144" w:rsidRDefault="004236F3" w:rsidP="004236F3">
            <w:pPr>
              <w:spacing w:after="200" w:line="276" w:lineRule="auto"/>
              <w:contextualSpacing/>
              <w:rPr>
                <w:rFonts w:ascii="Verdana" w:hAnsi="Verdana" w:cs="Arial"/>
                <w:sz w:val="22"/>
              </w:rPr>
            </w:pPr>
            <w:r w:rsidRPr="00E96144">
              <w:rPr>
                <w:rFonts w:ascii="Verdana" w:hAnsi="Verdana" w:cs="Arial"/>
                <w:b/>
                <w:sz w:val="22"/>
              </w:rPr>
              <w:t>Listening</w:t>
            </w:r>
            <w:r w:rsidRPr="00E96144">
              <w:rPr>
                <w:rFonts w:ascii="Verdana" w:hAnsi="Verdana" w:cs="Arial"/>
                <w:sz w:val="22"/>
              </w:rPr>
              <w:t xml:space="preserve"> (draws out opinions and information from others in face-to-face interaction).</w:t>
            </w:r>
          </w:p>
          <w:p w14:paraId="3FC8896B" w14:textId="27D66ED8" w:rsidR="009C69A4" w:rsidRPr="004236F3" w:rsidRDefault="009C69A4" w:rsidP="004236F3">
            <w:pPr>
              <w:rPr>
                <w:rFonts w:ascii="Verdana" w:hAnsi="Verdana" w:cs="Arial"/>
                <w:color w:val="FF0000"/>
                <w:sz w:val="22"/>
                <w:szCs w:val="22"/>
              </w:rPr>
            </w:pPr>
          </w:p>
        </w:tc>
        <w:tc>
          <w:tcPr>
            <w:tcW w:w="3261" w:type="dxa"/>
          </w:tcPr>
          <w:p w14:paraId="0B4C94FB" w14:textId="77777777" w:rsidR="009C69A4" w:rsidRPr="00DB6C7E" w:rsidRDefault="009C69A4" w:rsidP="0052234E">
            <w:pP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1C6821B4" w14:textId="77777777" w:rsidR="00542E00" w:rsidRDefault="00E96144" w:rsidP="005D6958">
            <w:pPr>
              <w:rPr>
                <w:rFonts w:ascii="Verdana" w:hAnsi="Verdana" w:cs="Arial"/>
                <w:sz w:val="22"/>
                <w:szCs w:val="22"/>
              </w:rPr>
            </w:pPr>
            <w:r>
              <w:rPr>
                <w:rFonts w:ascii="Verdana" w:hAnsi="Verdana" w:cs="Arial"/>
                <w:sz w:val="22"/>
                <w:szCs w:val="22"/>
              </w:rPr>
              <w:t xml:space="preserve">Ability to cope with long periods of lone &amp; remote working. </w:t>
            </w:r>
          </w:p>
          <w:p w14:paraId="2B0786C2" w14:textId="77777777" w:rsidR="00E96144" w:rsidRDefault="00E96144" w:rsidP="005D6958">
            <w:pPr>
              <w:rPr>
                <w:rFonts w:ascii="Verdana" w:hAnsi="Verdana" w:cs="Arial"/>
                <w:sz w:val="22"/>
                <w:szCs w:val="22"/>
              </w:rPr>
            </w:pPr>
          </w:p>
          <w:p w14:paraId="5AC996CB" w14:textId="77777777" w:rsidR="00E96144" w:rsidRPr="00C715DC" w:rsidRDefault="00E96144" w:rsidP="00E96144">
            <w:pPr>
              <w:rPr>
                <w:rFonts w:ascii="Verdana" w:hAnsi="Verdana" w:cs="Arial"/>
                <w:sz w:val="22"/>
                <w:szCs w:val="22"/>
              </w:rPr>
            </w:pPr>
            <w:r w:rsidRPr="00C715DC">
              <w:rPr>
                <w:rFonts w:ascii="Verdana" w:hAnsi="Verdana" w:cs="Arial"/>
                <w:sz w:val="22"/>
                <w:szCs w:val="22"/>
              </w:rPr>
              <w:t>Ability to drive with access to a vehicle</w:t>
            </w:r>
          </w:p>
          <w:p w14:paraId="02AACD2E" w14:textId="77777777" w:rsidR="00E96144" w:rsidRPr="00C715DC" w:rsidRDefault="00E96144" w:rsidP="00E96144">
            <w:pPr>
              <w:rPr>
                <w:rFonts w:ascii="Verdana" w:hAnsi="Verdana" w:cs="Arial"/>
                <w:sz w:val="22"/>
                <w:szCs w:val="22"/>
              </w:rPr>
            </w:pPr>
          </w:p>
          <w:p w14:paraId="479BB4A1" w14:textId="6D8E129C" w:rsidR="00E96144" w:rsidRPr="00DB6C7E" w:rsidRDefault="00E96144" w:rsidP="00E96144">
            <w:pPr>
              <w:rPr>
                <w:rFonts w:ascii="Verdana" w:hAnsi="Verdana" w:cs="Arial"/>
                <w:sz w:val="22"/>
                <w:szCs w:val="22"/>
              </w:rPr>
            </w:pPr>
            <w:r w:rsidRPr="00C715DC">
              <w:rPr>
                <w:rFonts w:ascii="Verdana" w:hAnsi="Verdana" w:cs="Arial"/>
                <w:sz w:val="22"/>
                <w:szCs w:val="22"/>
              </w:rPr>
              <w:t>Flexible Working to suit the business needs, work late or OOH attendance in extreme circumstances.</w:t>
            </w:r>
          </w:p>
        </w:tc>
        <w:tc>
          <w:tcPr>
            <w:tcW w:w="3261" w:type="dxa"/>
          </w:tcPr>
          <w:p w14:paraId="3B6D710F" w14:textId="77777777" w:rsidR="009C69A4" w:rsidRPr="00DB6C7E" w:rsidRDefault="009C69A4" w:rsidP="005D6958">
            <w:pPr>
              <w:rPr>
                <w:rFonts w:ascii="Verdana" w:hAnsi="Verdana" w:cs="Arial"/>
                <w:sz w:val="22"/>
                <w:szCs w:val="22"/>
              </w:rPr>
            </w:pP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6711A001"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00915712">
        <w:rPr>
          <w:noProof/>
          <w:lang w:eastAsia="en-GB"/>
        </w:rPr>
        <w:drawing>
          <wp:inline distT="0" distB="0" distL="0" distR="0" wp14:anchorId="5E591BE5" wp14:editId="1B8FFC22">
            <wp:extent cx="105727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61477" cy="583334"/>
                    </a:xfrm>
                    <a:prstGeom prst="rect">
                      <a:avLst/>
                    </a:prstGeom>
                    <a:noFill/>
                    <a:ln w="9525">
                      <a:noFill/>
                      <a:miter lim="800000"/>
                      <a:headEnd/>
                      <a:tailEnd/>
                    </a:ln>
                  </pic:spPr>
                </pic:pic>
              </a:graphicData>
            </a:graphic>
          </wp:inline>
        </w:drawing>
      </w:r>
      <w:r w:rsidRPr="00DB6C7E">
        <w:rPr>
          <w:rFonts w:ascii="Verdana" w:hAnsi="Verdana" w:cs="Arial"/>
          <w:b/>
          <w:bCs/>
          <w:sz w:val="22"/>
          <w:szCs w:val="22"/>
        </w:rPr>
        <w:tab/>
      </w:r>
      <w:r w:rsidRPr="00DB6C7E">
        <w:rPr>
          <w:rFonts w:ascii="Verdana" w:hAnsi="Verdana" w:cs="Arial"/>
          <w:b/>
          <w:bCs/>
          <w:sz w:val="22"/>
          <w:szCs w:val="22"/>
        </w:rPr>
        <w:tab/>
      </w:r>
      <w:r w:rsidR="00915712">
        <w:rPr>
          <w:rFonts w:ascii="Verdana" w:hAnsi="Verdana" w:cs="Arial"/>
          <w:b/>
          <w:bCs/>
          <w:sz w:val="22"/>
          <w:szCs w:val="22"/>
        </w:rPr>
        <w:t xml:space="preserve">         </w:t>
      </w:r>
      <w:r w:rsidRPr="00DB6C7E">
        <w:rPr>
          <w:rFonts w:ascii="Verdana" w:hAnsi="Verdana" w:cs="Arial"/>
          <w:b/>
          <w:bCs/>
          <w:sz w:val="22"/>
          <w:szCs w:val="22"/>
        </w:rPr>
        <w:t>Date:</w:t>
      </w:r>
      <w:r w:rsidR="00915712">
        <w:rPr>
          <w:rFonts w:ascii="Verdana" w:hAnsi="Verdana" w:cs="Arial"/>
          <w:b/>
          <w:bCs/>
          <w:sz w:val="22"/>
          <w:szCs w:val="22"/>
        </w:rPr>
        <w:t xml:space="preserve"> 26/06/2019 </w:t>
      </w:r>
    </w:p>
    <w:sectPr w:rsidR="00C75AC4" w:rsidRPr="00DB6C7E" w:rsidSect="00476E23">
      <w:footerReference w:type="default" r:id="rId10"/>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C1DC" w14:textId="77777777" w:rsidR="00A64549" w:rsidRDefault="00A64549">
      <w:r>
        <w:separator/>
      </w:r>
    </w:p>
  </w:endnote>
  <w:endnote w:type="continuationSeparator" w:id="0">
    <w:p w14:paraId="3C949FAA" w14:textId="77777777" w:rsidR="00A64549" w:rsidRDefault="00A6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36DC"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A43E90">
      <w:rPr>
        <w:rFonts w:ascii="Arial" w:hAnsi="Arial" w:cs="Arial"/>
        <w:bCs/>
        <w:noProof/>
        <w:sz w:val="20"/>
        <w:szCs w:val="20"/>
      </w:rPr>
      <w:t>6</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A43E90">
      <w:rPr>
        <w:rFonts w:ascii="Arial" w:hAnsi="Arial" w:cs="Arial"/>
        <w:bCs/>
        <w:noProof/>
        <w:sz w:val="20"/>
        <w:szCs w:val="20"/>
      </w:rPr>
      <w:t>7</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5BF6" w14:textId="77777777" w:rsidR="00A64549" w:rsidRDefault="00A64549">
      <w:r>
        <w:separator/>
      </w:r>
    </w:p>
  </w:footnote>
  <w:footnote w:type="continuationSeparator" w:id="0">
    <w:p w14:paraId="28635D03" w14:textId="77777777" w:rsidR="00A64549" w:rsidRDefault="00A6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0211ED"/>
    <w:multiLevelType w:val="hybridMultilevel"/>
    <w:tmpl w:val="B6FA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B3F40"/>
    <w:multiLevelType w:val="hybridMultilevel"/>
    <w:tmpl w:val="859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65458"/>
    <w:multiLevelType w:val="hybridMultilevel"/>
    <w:tmpl w:val="FD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11D60"/>
    <w:multiLevelType w:val="hybridMultilevel"/>
    <w:tmpl w:val="31CA7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44A415D"/>
    <w:multiLevelType w:val="hybridMultilevel"/>
    <w:tmpl w:val="BD86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8E4F07"/>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8C74D06"/>
    <w:multiLevelType w:val="hybridMultilevel"/>
    <w:tmpl w:val="CDC4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C4897"/>
    <w:multiLevelType w:val="hybridMultilevel"/>
    <w:tmpl w:val="3BEE9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7"/>
  </w:num>
  <w:num w:numId="4">
    <w:abstractNumId w:val="13"/>
  </w:num>
  <w:num w:numId="5">
    <w:abstractNumId w:val="18"/>
  </w:num>
  <w:num w:numId="6">
    <w:abstractNumId w:val="24"/>
  </w:num>
  <w:num w:numId="7">
    <w:abstractNumId w:val="0"/>
  </w:num>
  <w:num w:numId="8">
    <w:abstractNumId w:val="5"/>
  </w:num>
  <w:num w:numId="9">
    <w:abstractNumId w:val="31"/>
  </w:num>
  <w:num w:numId="10">
    <w:abstractNumId w:val="30"/>
  </w:num>
  <w:num w:numId="11">
    <w:abstractNumId w:val="4"/>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27"/>
  </w:num>
  <w:num w:numId="16">
    <w:abstractNumId w:val="1"/>
  </w:num>
  <w:num w:numId="17">
    <w:abstractNumId w:val="14"/>
  </w:num>
  <w:num w:numId="18">
    <w:abstractNumId w:val="34"/>
  </w:num>
  <w:num w:numId="19">
    <w:abstractNumId w:val="2"/>
  </w:num>
  <w:num w:numId="20">
    <w:abstractNumId w:val="3"/>
  </w:num>
  <w:num w:numId="21">
    <w:abstractNumId w:val="26"/>
  </w:num>
  <w:num w:numId="22">
    <w:abstractNumId w:val="19"/>
  </w:num>
  <w:num w:numId="23">
    <w:abstractNumId w:val="22"/>
  </w:num>
  <w:num w:numId="24">
    <w:abstractNumId w:val="9"/>
  </w:num>
  <w:num w:numId="25">
    <w:abstractNumId w:val="33"/>
  </w:num>
  <w:num w:numId="26">
    <w:abstractNumId w:val="23"/>
  </w:num>
  <w:num w:numId="27">
    <w:abstractNumId w:val="21"/>
  </w:num>
  <w:num w:numId="28">
    <w:abstractNumId w:val="20"/>
  </w:num>
  <w:num w:numId="29">
    <w:abstractNumId w:val="10"/>
  </w:num>
  <w:num w:numId="30">
    <w:abstractNumId w:val="8"/>
  </w:num>
  <w:num w:numId="31">
    <w:abstractNumId w:val="29"/>
  </w:num>
  <w:num w:numId="32">
    <w:abstractNumId w:val="32"/>
  </w:num>
  <w:num w:numId="33">
    <w:abstractNumId w:val="6"/>
  </w:num>
  <w:num w:numId="34">
    <w:abstractNumId w:val="35"/>
  </w:num>
  <w:num w:numId="35">
    <w:abstractNumId w:val="25"/>
  </w:num>
  <w:num w:numId="36">
    <w:abstractNumId w:val="1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0655"/>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6C2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3B85"/>
    <w:rsid w:val="000F57DC"/>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5D77"/>
    <w:rsid w:val="001A61A7"/>
    <w:rsid w:val="001A687D"/>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02AA"/>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A9"/>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5A6E"/>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6F3"/>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BBF"/>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6C12"/>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0B18"/>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409E"/>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5712"/>
    <w:rsid w:val="009169D9"/>
    <w:rsid w:val="009173DD"/>
    <w:rsid w:val="00917BA7"/>
    <w:rsid w:val="009203AB"/>
    <w:rsid w:val="00923212"/>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3E9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549"/>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2202"/>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7DC"/>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4DC8"/>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636E"/>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609"/>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C05"/>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0CB4"/>
    <w:rsid w:val="00D01A02"/>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096E"/>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A68"/>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65B1"/>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6144"/>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571"/>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87D"/>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81871">
      <w:bodyDiv w:val="1"/>
      <w:marLeft w:val="0"/>
      <w:marRight w:val="0"/>
      <w:marTop w:val="0"/>
      <w:marBottom w:val="0"/>
      <w:divBdr>
        <w:top w:val="none" w:sz="0" w:space="0" w:color="auto"/>
        <w:left w:val="none" w:sz="0" w:space="0" w:color="auto"/>
        <w:bottom w:val="none" w:sz="0" w:space="0" w:color="auto"/>
        <w:right w:val="none" w:sz="0" w:space="0" w:color="auto"/>
      </w:divBdr>
    </w:div>
    <w:div w:id="677924493">
      <w:bodyDiv w:val="1"/>
      <w:marLeft w:val="0"/>
      <w:marRight w:val="0"/>
      <w:marTop w:val="0"/>
      <w:marBottom w:val="0"/>
      <w:divBdr>
        <w:top w:val="none" w:sz="0" w:space="0" w:color="auto"/>
        <w:left w:val="none" w:sz="0" w:space="0" w:color="auto"/>
        <w:bottom w:val="none" w:sz="0" w:space="0" w:color="auto"/>
        <w:right w:val="none" w:sz="0" w:space="0" w:color="auto"/>
      </w:divBdr>
    </w:div>
    <w:div w:id="1253470386">
      <w:bodyDiv w:val="1"/>
      <w:marLeft w:val="0"/>
      <w:marRight w:val="0"/>
      <w:marTop w:val="0"/>
      <w:marBottom w:val="0"/>
      <w:divBdr>
        <w:top w:val="none" w:sz="0" w:space="0" w:color="auto"/>
        <w:left w:val="none" w:sz="0" w:space="0" w:color="auto"/>
        <w:bottom w:val="none" w:sz="0" w:space="0" w:color="auto"/>
        <w:right w:val="none" w:sz="0" w:space="0" w:color="auto"/>
      </w:divBdr>
    </w:div>
    <w:div w:id="1472332420">
      <w:bodyDiv w:val="1"/>
      <w:marLeft w:val="0"/>
      <w:marRight w:val="0"/>
      <w:marTop w:val="0"/>
      <w:marBottom w:val="0"/>
      <w:divBdr>
        <w:top w:val="none" w:sz="0" w:space="0" w:color="auto"/>
        <w:left w:val="none" w:sz="0" w:space="0" w:color="auto"/>
        <w:bottom w:val="none" w:sz="0" w:space="0" w:color="auto"/>
        <w:right w:val="none" w:sz="0" w:space="0" w:color="auto"/>
      </w:divBdr>
    </w:div>
    <w:div w:id="17454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5C-D121-46CE-9D00-5E2C05FA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Stuart McHardy</cp:lastModifiedBy>
  <cp:revision>2</cp:revision>
  <cp:lastPrinted>2019-05-01T14:10:00Z</cp:lastPrinted>
  <dcterms:created xsi:type="dcterms:W3CDTF">2022-03-21T17:23:00Z</dcterms:created>
  <dcterms:modified xsi:type="dcterms:W3CDTF">2022-03-21T17:23:00Z</dcterms:modified>
</cp:coreProperties>
</file>